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B8B" w:rsidRPr="00AC7324" w:rsidRDefault="00C64B8B" w:rsidP="00C64B8B">
      <w:pPr>
        <w:spacing w:line="360" w:lineRule="auto"/>
        <w:ind w:right="139"/>
        <w:jc w:val="both"/>
        <w:rPr>
          <w:rFonts w:ascii="Calibri" w:hAnsi="Calibri" w:cs="Calibri"/>
          <w:b/>
        </w:rPr>
      </w:pPr>
      <w:r w:rsidRPr="00AC7324">
        <w:rPr>
          <w:rFonts w:ascii="Calibri" w:hAnsi="Calibri" w:cs="Calibri"/>
          <w:b/>
        </w:rPr>
        <w:t xml:space="preserve">Załącznik </w:t>
      </w:r>
      <w:r w:rsidR="00A40AE8">
        <w:rPr>
          <w:rFonts w:ascii="Calibri" w:hAnsi="Calibri" w:cs="Calibri"/>
          <w:b/>
        </w:rPr>
        <w:t>2a</w:t>
      </w:r>
      <w:r w:rsidRPr="00AC7324">
        <w:rPr>
          <w:rFonts w:ascii="Calibri" w:hAnsi="Calibri" w:cs="Calibri"/>
          <w:b/>
        </w:rPr>
        <w:t xml:space="preserve"> </w:t>
      </w:r>
    </w:p>
    <w:p w:rsidR="00C64B8B" w:rsidRPr="00AC7324" w:rsidRDefault="00C64B8B" w:rsidP="00C64B8B">
      <w:pPr>
        <w:keepNext/>
        <w:spacing w:line="360" w:lineRule="auto"/>
        <w:outlineLvl w:val="0"/>
        <w:rPr>
          <w:rFonts w:ascii="Calibri" w:hAnsi="Calibri" w:cs="Calibri"/>
          <w:b/>
        </w:rPr>
      </w:pPr>
      <w:r w:rsidRPr="00AC7324">
        <w:rPr>
          <w:rFonts w:ascii="Calibri" w:hAnsi="Calibri" w:cs="Calibri"/>
          <w:b/>
        </w:rPr>
        <w:t xml:space="preserve">TABELA ZGODNOŚCI OFEROWANEGO PRZEDMIOTU ZAMÓWIENIA Z ZASADĄ DNSH </w:t>
      </w:r>
      <w:r w:rsidRPr="00AC7324">
        <w:rPr>
          <w:rFonts w:ascii="Calibri" w:hAnsi="Calibri" w:cs="Calibri"/>
          <w:b/>
        </w:rPr>
        <w:br/>
        <w:t>(DO NO SIGNIFICANT HARM)</w:t>
      </w:r>
    </w:p>
    <w:p w:rsidR="00C64B8B" w:rsidRPr="00AC7324" w:rsidRDefault="00C64B8B" w:rsidP="00C64B8B">
      <w:pPr>
        <w:spacing w:line="360" w:lineRule="auto"/>
        <w:ind w:right="-2"/>
        <w:rPr>
          <w:rFonts w:ascii="Calibri" w:hAnsi="Calibri" w:cs="Calibri"/>
          <w:b/>
        </w:rPr>
      </w:pPr>
      <w:r w:rsidRPr="00AC7324">
        <w:rPr>
          <w:rFonts w:ascii="Calibri" w:hAnsi="Calibri" w:cs="Calibri"/>
          <w:b/>
        </w:rPr>
        <w:t>Zamówienie realizowane jest w ramach Krajowego Planu Odbudowy i Zwiększania Odporności (KPO) i podlega obowiązkowi zapewnienia zgodności z zasadą „nieczynienia poważnych szkód” dla środowiska (DNSH), o której mowa w art. 17 rozporządzenia Parlamentu Europejskiego i Rady (UE) 2020/852 z dnia 18 czerwca 2020 r.</w:t>
      </w:r>
      <w:r w:rsidRPr="00AC7324">
        <w:rPr>
          <w:rFonts w:ascii="Calibri" w:hAnsi="Calibri" w:cs="Calibri"/>
        </w:rPr>
        <w:t xml:space="preserve"> </w:t>
      </w:r>
      <w:r w:rsidRPr="00AC7324">
        <w:rPr>
          <w:rFonts w:ascii="Calibri" w:hAnsi="Calibri" w:cs="Calibri"/>
          <w:b/>
        </w:rPr>
        <w:t>w sprawie ustanowienia ram ułatwiających zrównoważone inwestycje, zmieniające rozporządzenie (UE) 2019/2088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  <w:tblCaption w:val="tabela - WYMAGANIA dotyczące przedmiotu zamówienia wynikające z zasady DNSH"/>
        <w:tblDescription w:val="tabela WYMAGANIA dotyczące przedmiotu zamówienia wynikające z zasady DNSH"/>
      </w:tblPr>
      <w:tblGrid>
        <w:gridCol w:w="675"/>
        <w:gridCol w:w="8534"/>
      </w:tblGrid>
      <w:tr w:rsidR="00C64B8B" w:rsidRPr="00AC7324" w:rsidTr="008B7A1D">
        <w:trPr>
          <w:trHeight w:val="75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4B8B" w:rsidRPr="00AC7324" w:rsidRDefault="00C64B8B" w:rsidP="008B7A1D">
            <w:pPr>
              <w:snapToGrid w:val="0"/>
              <w:ind w:left="680" w:hanging="623"/>
              <w:jc w:val="center"/>
              <w:rPr>
                <w:rFonts w:ascii="Calibri" w:hAnsi="Calibri" w:cs="Calibri"/>
                <w:b/>
              </w:rPr>
            </w:pPr>
            <w:r w:rsidRPr="00AC7324">
              <w:rPr>
                <w:rFonts w:ascii="Calibri" w:hAnsi="Calibri" w:cs="Calibri"/>
                <w:b/>
              </w:rPr>
              <w:t>I.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4B8B" w:rsidRPr="00AC7324" w:rsidRDefault="00C64B8B" w:rsidP="008B7A1D">
            <w:pPr>
              <w:keepNext/>
              <w:outlineLvl w:val="0"/>
              <w:rPr>
                <w:rFonts w:ascii="Calibri" w:hAnsi="Calibri" w:cs="Calibri"/>
                <w:b/>
              </w:rPr>
            </w:pPr>
            <w:r w:rsidRPr="00AC7324">
              <w:rPr>
                <w:rFonts w:ascii="Calibri" w:hAnsi="Calibri" w:cs="Calibri"/>
                <w:b/>
              </w:rPr>
              <w:t>WYMAGANIA dotyczące przedmiotu zamówienia wynikające z zasady DNSH</w:t>
            </w:r>
            <w:bookmarkStart w:id="0" w:name="_GoBack"/>
            <w:bookmarkEnd w:id="0"/>
          </w:p>
        </w:tc>
      </w:tr>
      <w:tr w:rsidR="00C64B8B" w:rsidRPr="00AC7324" w:rsidTr="008B7A1D">
        <w:trPr>
          <w:trHeight w:val="75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4B8B" w:rsidRPr="00AC7324" w:rsidRDefault="00C64B8B" w:rsidP="008B7A1D">
            <w:pPr>
              <w:snapToGrid w:val="0"/>
              <w:ind w:left="680" w:hanging="623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4B8B" w:rsidRPr="00AC7324" w:rsidRDefault="00C64B8B" w:rsidP="008B7A1D">
            <w:pPr>
              <w:adjustRightInd w:val="0"/>
              <w:rPr>
                <w:rFonts w:ascii="Calibri" w:hAnsi="Calibri" w:cs="Calibri"/>
                <w:b/>
                <w:bCs/>
                <w:u w:val="single"/>
                <w:lang w:eastAsia="pl-PL"/>
              </w:rPr>
            </w:pPr>
            <w:r w:rsidRPr="00AC7324">
              <w:rPr>
                <w:rFonts w:ascii="Calibri" w:hAnsi="Calibri" w:cs="Calibri"/>
                <w:b/>
                <w:bCs/>
                <w:u w:val="single"/>
                <w:lang w:eastAsia="pl-PL"/>
              </w:rPr>
              <w:t>wyposażenie medyczno-dydaktyczne</w:t>
            </w:r>
          </w:p>
          <w:p w:rsidR="00C64B8B" w:rsidRPr="00AC7324" w:rsidRDefault="00C64B8B" w:rsidP="00C64B8B">
            <w:pPr>
              <w:widowControl/>
              <w:numPr>
                <w:ilvl w:val="0"/>
                <w:numId w:val="1"/>
              </w:numPr>
              <w:adjustRightInd w:val="0"/>
              <w:ind w:left="421" w:hanging="283"/>
              <w:rPr>
                <w:rFonts w:ascii="Calibri" w:hAnsi="Calibri" w:cs="Calibri"/>
                <w:bCs/>
                <w:lang w:eastAsia="pl-PL"/>
              </w:rPr>
            </w:pPr>
            <w:r w:rsidRPr="00AC7324">
              <w:rPr>
                <w:rFonts w:ascii="Calibri" w:hAnsi="Calibri" w:cs="Calibri"/>
                <w:bCs/>
                <w:lang w:eastAsia="pl-PL"/>
              </w:rPr>
              <w:t xml:space="preserve">Oferowany przedmiot zamówienia został  zaprojektowany i wyprodukowany </w:t>
            </w:r>
            <w:r w:rsidRPr="00AC7324">
              <w:rPr>
                <w:rFonts w:ascii="Calibri" w:hAnsi="Calibri" w:cs="Calibri"/>
                <w:bCs/>
                <w:lang w:eastAsia="pl-PL"/>
              </w:rPr>
              <w:br/>
              <w:t xml:space="preserve">w sposób zgodny z zasadą DNSH, uwzględniając jego cykl życia – od produkcji, przez użytkowanie, aż po utylizację  </w:t>
            </w:r>
          </w:p>
          <w:p w:rsidR="00C64B8B" w:rsidRPr="00AC7324" w:rsidRDefault="00C64B8B" w:rsidP="008B7A1D">
            <w:pPr>
              <w:adjustRightInd w:val="0"/>
              <w:ind w:left="421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AC7324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 xml:space="preserve">Dokument/y potwierdzający/ce spełnianie wymagania*: </w:t>
            </w:r>
          </w:p>
          <w:p w:rsidR="00C64B8B" w:rsidRPr="00AC7324" w:rsidRDefault="00C64B8B" w:rsidP="008B7A1D">
            <w:pPr>
              <w:adjustRightInd w:val="0"/>
              <w:ind w:left="421"/>
              <w:rPr>
                <w:rFonts w:ascii="Calibri" w:hAnsi="Calibri" w:cs="Calibri"/>
                <w:bCs/>
                <w:lang w:eastAsia="pl-PL"/>
              </w:rPr>
            </w:pPr>
            <w:r w:rsidRPr="00AC7324">
              <w:rPr>
                <w:rFonts w:ascii="Calibri" w:hAnsi="Calibri" w:cs="Calibri"/>
                <w:bCs/>
                <w:lang w:eastAsia="pl-PL"/>
              </w:rPr>
              <w:t>…………………………………………………………………</w:t>
            </w:r>
          </w:p>
          <w:p w:rsidR="00C64B8B" w:rsidRPr="00AC7324" w:rsidRDefault="00C64B8B" w:rsidP="008B7A1D">
            <w:pPr>
              <w:adjustRightInd w:val="0"/>
              <w:ind w:left="421"/>
              <w:rPr>
                <w:rFonts w:ascii="Calibri" w:hAnsi="Calibri" w:cs="Calibri"/>
                <w:bCs/>
                <w:lang w:eastAsia="pl-PL"/>
              </w:rPr>
            </w:pPr>
            <w:r w:rsidRPr="00AC7324">
              <w:rPr>
                <w:rFonts w:ascii="Calibri" w:hAnsi="Calibri" w:cs="Calibri"/>
                <w:bCs/>
                <w:lang w:eastAsia="pl-PL"/>
              </w:rPr>
              <w:t>……………………………………………………………….</w:t>
            </w:r>
          </w:p>
          <w:p w:rsidR="00C64B8B" w:rsidRPr="00AC7324" w:rsidRDefault="00C64B8B" w:rsidP="00C64B8B">
            <w:pPr>
              <w:widowControl/>
              <w:numPr>
                <w:ilvl w:val="0"/>
                <w:numId w:val="1"/>
              </w:numPr>
              <w:adjustRightInd w:val="0"/>
              <w:ind w:left="421" w:hanging="283"/>
              <w:rPr>
                <w:rFonts w:ascii="Calibri" w:hAnsi="Calibri" w:cs="Calibri"/>
                <w:lang w:eastAsia="pl-PL"/>
              </w:rPr>
            </w:pPr>
            <w:r w:rsidRPr="00AC7324">
              <w:rPr>
                <w:rFonts w:ascii="Calibri" w:hAnsi="Calibri" w:cs="Calibri"/>
                <w:lang w:eastAsia="pl-PL"/>
              </w:rPr>
              <w:t xml:space="preserve">Przedmiot zamówienia nie zawiera substancji niebezpiecznych (m.in. PVC, </w:t>
            </w:r>
            <w:proofErr w:type="spellStart"/>
            <w:r w:rsidRPr="00AC7324">
              <w:rPr>
                <w:rFonts w:ascii="Calibri" w:hAnsi="Calibri" w:cs="Calibri"/>
                <w:lang w:eastAsia="pl-PL"/>
              </w:rPr>
              <w:t>ftalany</w:t>
            </w:r>
            <w:proofErr w:type="spellEnd"/>
            <w:r w:rsidRPr="00AC7324">
              <w:rPr>
                <w:rFonts w:ascii="Calibri" w:hAnsi="Calibri" w:cs="Calibri"/>
                <w:lang w:eastAsia="pl-PL"/>
              </w:rPr>
              <w:t>, ołów), zgodnie z REACH</w:t>
            </w:r>
            <w:r w:rsidRPr="00AC7324">
              <w:rPr>
                <w:rFonts w:ascii="Calibri" w:hAnsi="Calibri" w:cs="Calibri"/>
                <w:vertAlign w:val="superscript"/>
                <w:lang w:eastAsia="pl-PL"/>
              </w:rPr>
              <w:t>1</w:t>
            </w:r>
            <w:r w:rsidRPr="00AC7324">
              <w:rPr>
                <w:rFonts w:ascii="Calibri" w:hAnsi="Calibri" w:cs="Calibri"/>
                <w:lang w:eastAsia="pl-PL"/>
              </w:rPr>
              <w:t xml:space="preserve"> i RoHS</w:t>
            </w:r>
            <w:r w:rsidRPr="00AC7324">
              <w:rPr>
                <w:rFonts w:ascii="Calibri" w:hAnsi="Calibri" w:cs="Calibri"/>
                <w:vertAlign w:val="superscript"/>
                <w:lang w:eastAsia="pl-PL"/>
              </w:rPr>
              <w:t>2</w:t>
            </w:r>
            <w:r w:rsidRPr="00AC7324">
              <w:rPr>
                <w:rFonts w:ascii="Calibri" w:hAnsi="Calibri" w:cs="Calibri"/>
                <w:lang w:eastAsia="pl-PL"/>
              </w:rPr>
              <w:t xml:space="preserve">, chyba że są niezbędne i zastosowano bezpieczne alternatywy lub zamienniki). </w:t>
            </w:r>
          </w:p>
          <w:p w:rsidR="00C64B8B" w:rsidRPr="00AC7324" w:rsidRDefault="00C64B8B" w:rsidP="008B7A1D">
            <w:pPr>
              <w:adjustRightInd w:val="0"/>
              <w:ind w:left="421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AC7324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 xml:space="preserve">Dokument/y potwierdzający/ce spełnianie wymagania*: </w:t>
            </w:r>
          </w:p>
          <w:p w:rsidR="00C64B8B" w:rsidRPr="00AC7324" w:rsidRDefault="00C64B8B" w:rsidP="008B7A1D">
            <w:pPr>
              <w:adjustRightInd w:val="0"/>
              <w:ind w:left="421"/>
              <w:rPr>
                <w:rFonts w:ascii="Calibri" w:hAnsi="Calibri" w:cs="Calibri"/>
                <w:bCs/>
                <w:lang w:eastAsia="pl-PL"/>
              </w:rPr>
            </w:pPr>
            <w:r w:rsidRPr="00AC7324">
              <w:rPr>
                <w:rFonts w:ascii="Calibri" w:hAnsi="Calibri" w:cs="Calibri"/>
                <w:bCs/>
                <w:lang w:eastAsia="pl-PL"/>
              </w:rPr>
              <w:t>…………………………………………………………………</w:t>
            </w:r>
          </w:p>
          <w:p w:rsidR="00C64B8B" w:rsidRPr="00AC7324" w:rsidRDefault="00C64B8B" w:rsidP="008B7A1D">
            <w:pPr>
              <w:adjustRightInd w:val="0"/>
              <w:ind w:left="421"/>
              <w:rPr>
                <w:rFonts w:ascii="Calibri" w:hAnsi="Calibri" w:cs="Calibri"/>
                <w:bCs/>
                <w:lang w:eastAsia="pl-PL"/>
              </w:rPr>
            </w:pPr>
            <w:r w:rsidRPr="00AC7324">
              <w:rPr>
                <w:rFonts w:ascii="Calibri" w:hAnsi="Calibri" w:cs="Calibri"/>
                <w:bCs/>
                <w:lang w:eastAsia="pl-PL"/>
              </w:rPr>
              <w:t>……………………………………………………………….</w:t>
            </w:r>
          </w:p>
          <w:p w:rsidR="00C64B8B" w:rsidRPr="00AC7324" w:rsidRDefault="00C64B8B" w:rsidP="00C64B8B">
            <w:pPr>
              <w:widowControl/>
              <w:numPr>
                <w:ilvl w:val="0"/>
                <w:numId w:val="1"/>
              </w:numPr>
              <w:adjustRightInd w:val="0"/>
              <w:ind w:left="421" w:hanging="283"/>
              <w:rPr>
                <w:rFonts w:ascii="Calibri" w:hAnsi="Calibri" w:cs="Calibri"/>
                <w:lang w:eastAsia="pl-PL"/>
              </w:rPr>
            </w:pPr>
            <w:r w:rsidRPr="00AC7324">
              <w:rPr>
                <w:rFonts w:ascii="Calibri" w:hAnsi="Calibri" w:cs="Calibri"/>
                <w:lang w:eastAsia="pl-PL"/>
              </w:rPr>
              <w:t xml:space="preserve">Przedmiot zamówienia ma  wysoką efektywność energetyczną (np. klasa energetyczna, tryby oszczędzania energii, energooszczędne zasilanie, energooszczędne komponenty elektroniczne, automatyczne wyłączanie), </w:t>
            </w:r>
          </w:p>
          <w:p w:rsidR="00C64B8B" w:rsidRPr="00AC7324" w:rsidRDefault="00C64B8B" w:rsidP="008B7A1D">
            <w:pPr>
              <w:adjustRightInd w:val="0"/>
              <w:ind w:left="421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AC7324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 xml:space="preserve">Dokument/y potwierdzający/ce spełnianie wymagania*: </w:t>
            </w:r>
          </w:p>
          <w:p w:rsidR="00C64B8B" w:rsidRPr="00AC7324" w:rsidRDefault="00C64B8B" w:rsidP="008B7A1D">
            <w:pPr>
              <w:adjustRightInd w:val="0"/>
              <w:ind w:left="421"/>
              <w:rPr>
                <w:rFonts w:ascii="Calibri" w:hAnsi="Calibri" w:cs="Calibri"/>
                <w:bCs/>
                <w:lang w:eastAsia="pl-PL"/>
              </w:rPr>
            </w:pPr>
            <w:r w:rsidRPr="00AC7324">
              <w:rPr>
                <w:rFonts w:ascii="Calibri" w:hAnsi="Calibri" w:cs="Calibri"/>
                <w:bCs/>
                <w:lang w:eastAsia="pl-PL"/>
              </w:rPr>
              <w:t>…………………………………………………………………</w:t>
            </w:r>
          </w:p>
          <w:p w:rsidR="00C64B8B" w:rsidRPr="00AC7324" w:rsidRDefault="00C64B8B" w:rsidP="008B7A1D">
            <w:pPr>
              <w:adjustRightInd w:val="0"/>
              <w:ind w:left="421"/>
              <w:rPr>
                <w:rFonts w:ascii="Calibri" w:hAnsi="Calibri" w:cs="Calibri"/>
                <w:bCs/>
                <w:lang w:eastAsia="pl-PL"/>
              </w:rPr>
            </w:pPr>
            <w:r w:rsidRPr="00AC7324">
              <w:rPr>
                <w:rFonts w:ascii="Calibri" w:hAnsi="Calibri" w:cs="Calibri"/>
                <w:bCs/>
                <w:lang w:eastAsia="pl-PL"/>
              </w:rPr>
              <w:t>……………………………………………………………….</w:t>
            </w:r>
          </w:p>
          <w:p w:rsidR="00C64B8B" w:rsidRPr="00AC7324" w:rsidRDefault="00C64B8B" w:rsidP="00C64B8B">
            <w:pPr>
              <w:widowControl/>
              <w:numPr>
                <w:ilvl w:val="0"/>
                <w:numId w:val="1"/>
              </w:numPr>
              <w:adjustRightInd w:val="0"/>
              <w:ind w:left="421" w:hanging="283"/>
              <w:rPr>
                <w:rFonts w:ascii="Calibri" w:hAnsi="Calibri" w:cs="Calibri"/>
                <w:lang w:eastAsia="pl-PL"/>
              </w:rPr>
            </w:pPr>
            <w:r w:rsidRPr="00AC7324">
              <w:rPr>
                <w:rFonts w:ascii="Calibri" w:hAnsi="Calibri" w:cs="Calibri"/>
              </w:rPr>
              <w:t>Przedmiot zamówienia został  zaprojektowany z uwzględnieniem zasad gospodarki o obiegu zamkniętym (np. możliwość demontażu, naprawy, recyklingu)</w:t>
            </w:r>
          </w:p>
          <w:p w:rsidR="00C64B8B" w:rsidRPr="00AC7324" w:rsidRDefault="00C64B8B" w:rsidP="008B7A1D">
            <w:pPr>
              <w:adjustRightInd w:val="0"/>
              <w:ind w:left="421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AC7324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 xml:space="preserve">Dokument/y potwierdzający/ce spełnianie wymagania*: </w:t>
            </w:r>
          </w:p>
          <w:p w:rsidR="00C64B8B" w:rsidRPr="00AC7324" w:rsidRDefault="00C64B8B" w:rsidP="008B7A1D">
            <w:pPr>
              <w:adjustRightInd w:val="0"/>
              <w:ind w:left="421"/>
              <w:rPr>
                <w:rFonts w:ascii="Calibri" w:hAnsi="Calibri" w:cs="Calibri"/>
                <w:bCs/>
                <w:lang w:eastAsia="pl-PL"/>
              </w:rPr>
            </w:pPr>
            <w:r w:rsidRPr="00AC7324">
              <w:rPr>
                <w:rFonts w:ascii="Calibri" w:hAnsi="Calibri" w:cs="Calibri"/>
                <w:bCs/>
                <w:lang w:eastAsia="pl-PL"/>
              </w:rPr>
              <w:t>…………………………………………………………………</w:t>
            </w:r>
          </w:p>
          <w:p w:rsidR="00C64B8B" w:rsidRPr="00AC7324" w:rsidRDefault="00C64B8B" w:rsidP="008B7A1D">
            <w:pPr>
              <w:adjustRightInd w:val="0"/>
              <w:ind w:left="421"/>
              <w:rPr>
                <w:rFonts w:ascii="Calibri" w:hAnsi="Calibri" w:cs="Calibri"/>
                <w:bCs/>
                <w:lang w:eastAsia="pl-PL"/>
              </w:rPr>
            </w:pPr>
            <w:r w:rsidRPr="00AC7324">
              <w:rPr>
                <w:rFonts w:ascii="Calibri" w:hAnsi="Calibri" w:cs="Calibri"/>
                <w:bCs/>
                <w:lang w:eastAsia="pl-PL"/>
              </w:rPr>
              <w:t>……………………………………………………………….</w:t>
            </w:r>
          </w:p>
          <w:p w:rsidR="00C64B8B" w:rsidRPr="00AC7324" w:rsidRDefault="00C64B8B" w:rsidP="00C64B8B">
            <w:pPr>
              <w:widowControl/>
              <w:numPr>
                <w:ilvl w:val="0"/>
                <w:numId w:val="1"/>
              </w:numPr>
              <w:adjustRightInd w:val="0"/>
              <w:ind w:left="421" w:hanging="283"/>
              <w:rPr>
                <w:rFonts w:ascii="Calibri" w:hAnsi="Calibri" w:cs="Calibri"/>
                <w:lang w:eastAsia="pl-PL"/>
              </w:rPr>
            </w:pPr>
            <w:r w:rsidRPr="00AC7324">
              <w:rPr>
                <w:rFonts w:ascii="Calibri" w:hAnsi="Calibri" w:cs="Calibri"/>
                <w:lang w:eastAsia="pl-PL"/>
              </w:rPr>
              <w:t xml:space="preserve">Konstrukcja umożliwia długi cykl życia produktu (np. możliwość naprawy, rozbudowy, serwisu, wymiany części), </w:t>
            </w:r>
          </w:p>
          <w:p w:rsidR="00C64B8B" w:rsidRPr="00AC7324" w:rsidRDefault="00C64B8B" w:rsidP="008B7A1D">
            <w:pPr>
              <w:adjustRightInd w:val="0"/>
              <w:ind w:left="421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AC7324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 xml:space="preserve">Dokument/y potwierdzający/ce spełnianie wymagania*: </w:t>
            </w:r>
          </w:p>
          <w:p w:rsidR="00C64B8B" w:rsidRPr="00AC7324" w:rsidRDefault="00C64B8B" w:rsidP="008B7A1D">
            <w:pPr>
              <w:adjustRightInd w:val="0"/>
              <w:ind w:left="421"/>
              <w:rPr>
                <w:rFonts w:ascii="Calibri" w:hAnsi="Calibri" w:cs="Calibri"/>
                <w:bCs/>
                <w:lang w:eastAsia="pl-PL"/>
              </w:rPr>
            </w:pPr>
            <w:r w:rsidRPr="00AC7324">
              <w:rPr>
                <w:rFonts w:ascii="Calibri" w:hAnsi="Calibri" w:cs="Calibri"/>
                <w:bCs/>
                <w:lang w:eastAsia="pl-PL"/>
              </w:rPr>
              <w:t>…………………………………………………………………</w:t>
            </w:r>
          </w:p>
          <w:p w:rsidR="00C64B8B" w:rsidRPr="00AC7324" w:rsidRDefault="00C64B8B" w:rsidP="008B7A1D">
            <w:pPr>
              <w:adjustRightInd w:val="0"/>
              <w:ind w:left="421"/>
              <w:rPr>
                <w:rFonts w:ascii="Calibri" w:hAnsi="Calibri" w:cs="Calibri"/>
                <w:bCs/>
                <w:lang w:eastAsia="pl-PL"/>
              </w:rPr>
            </w:pPr>
            <w:r w:rsidRPr="00AC7324">
              <w:rPr>
                <w:rFonts w:ascii="Calibri" w:hAnsi="Calibri" w:cs="Calibri"/>
                <w:bCs/>
                <w:lang w:eastAsia="pl-PL"/>
              </w:rPr>
              <w:t>……………………………………………………………….</w:t>
            </w:r>
          </w:p>
          <w:p w:rsidR="00C64B8B" w:rsidRPr="00AC7324" w:rsidRDefault="00C64B8B" w:rsidP="00C64B8B">
            <w:pPr>
              <w:widowControl/>
              <w:numPr>
                <w:ilvl w:val="0"/>
                <w:numId w:val="1"/>
              </w:numPr>
              <w:adjustRightInd w:val="0"/>
              <w:ind w:left="421" w:hanging="283"/>
              <w:rPr>
                <w:rFonts w:ascii="Calibri" w:hAnsi="Calibri" w:cs="Calibri"/>
                <w:lang w:eastAsia="pl-PL"/>
              </w:rPr>
            </w:pPr>
            <w:r w:rsidRPr="00AC7324">
              <w:rPr>
                <w:rFonts w:ascii="Calibri" w:hAnsi="Calibri" w:cs="Calibri"/>
                <w:lang w:eastAsia="pl-PL"/>
              </w:rPr>
              <w:t xml:space="preserve">Producent prowadzi  politykę środowiskową ograniczającą w cyklu produkcyjnym emisję CO₂, zużycie wody i odpadów. </w:t>
            </w:r>
          </w:p>
          <w:p w:rsidR="00C64B8B" w:rsidRPr="00AC7324" w:rsidRDefault="00C64B8B" w:rsidP="008B7A1D">
            <w:pPr>
              <w:adjustRightInd w:val="0"/>
              <w:ind w:left="421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AC7324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 xml:space="preserve">Dokument/y potwierdzający/ce spełnianie wymagania*: </w:t>
            </w:r>
          </w:p>
          <w:p w:rsidR="00C64B8B" w:rsidRPr="00AC7324" w:rsidRDefault="00C64B8B" w:rsidP="008B7A1D">
            <w:pPr>
              <w:adjustRightInd w:val="0"/>
              <w:ind w:left="421"/>
              <w:rPr>
                <w:rFonts w:ascii="Calibri" w:hAnsi="Calibri" w:cs="Calibri"/>
                <w:bCs/>
                <w:lang w:eastAsia="pl-PL"/>
              </w:rPr>
            </w:pPr>
            <w:r w:rsidRPr="00AC7324">
              <w:rPr>
                <w:rFonts w:ascii="Calibri" w:hAnsi="Calibri" w:cs="Calibri"/>
                <w:bCs/>
                <w:lang w:eastAsia="pl-PL"/>
              </w:rPr>
              <w:t>…………………………………………………………………</w:t>
            </w:r>
          </w:p>
          <w:p w:rsidR="00C64B8B" w:rsidRPr="00AC7324" w:rsidRDefault="00C64B8B" w:rsidP="008B7A1D">
            <w:pPr>
              <w:adjustRightInd w:val="0"/>
              <w:ind w:left="421"/>
              <w:rPr>
                <w:rFonts w:ascii="Calibri" w:hAnsi="Calibri" w:cs="Calibri"/>
                <w:bCs/>
                <w:lang w:eastAsia="pl-PL"/>
              </w:rPr>
            </w:pPr>
            <w:r w:rsidRPr="00AC7324">
              <w:rPr>
                <w:rFonts w:ascii="Calibri" w:hAnsi="Calibri" w:cs="Calibri"/>
                <w:bCs/>
                <w:lang w:eastAsia="pl-PL"/>
              </w:rPr>
              <w:t>……………………………………………………………….</w:t>
            </w:r>
          </w:p>
          <w:p w:rsidR="00C64B8B" w:rsidRPr="00AC7324" w:rsidRDefault="00C64B8B" w:rsidP="00C64B8B">
            <w:pPr>
              <w:widowControl/>
              <w:numPr>
                <w:ilvl w:val="0"/>
                <w:numId w:val="1"/>
              </w:numPr>
              <w:adjustRightInd w:val="0"/>
              <w:ind w:left="421" w:hanging="283"/>
              <w:rPr>
                <w:rFonts w:ascii="Calibri" w:hAnsi="Calibri" w:cs="Calibri"/>
                <w:lang w:eastAsia="pl-PL"/>
              </w:rPr>
            </w:pPr>
            <w:r w:rsidRPr="00AC7324">
              <w:rPr>
                <w:rFonts w:ascii="Calibri" w:hAnsi="Calibri" w:cs="Calibri"/>
                <w:lang w:eastAsia="pl-PL"/>
              </w:rPr>
              <w:t>W produkcji zostały wykorzystane  materiały nadające się do recyklingu, preferowane materiały biodegradowalne lub łatwe do spalenia bez emisji toksyn.</w:t>
            </w:r>
          </w:p>
          <w:p w:rsidR="00C64B8B" w:rsidRPr="00AC7324" w:rsidRDefault="00C64B8B" w:rsidP="008B7A1D">
            <w:pPr>
              <w:adjustRightInd w:val="0"/>
              <w:ind w:left="421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AC7324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lastRenderedPageBreak/>
              <w:t xml:space="preserve">Dokument/y potwierdzający/ce spełnianie wymagania*: </w:t>
            </w:r>
          </w:p>
          <w:p w:rsidR="00C64B8B" w:rsidRPr="00AC7324" w:rsidRDefault="00C64B8B" w:rsidP="008B7A1D">
            <w:pPr>
              <w:adjustRightInd w:val="0"/>
              <w:ind w:left="421"/>
              <w:rPr>
                <w:rFonts w:ascii="Calibri" w:hAnsi="Calibri" w:cs="Calibri"/>
                <w:bCs/>
                <w:lang w:eastAsia="pl-PL"/>
              </w:rPr>
            </w:pPr>
            <w:r w:rsidRPr="00AC7324">
              <w:rPr>
                <w:rFonts w:ascii="Calibri" w:hAnsi="Calibri" w:cs="Calibri"/>
                <w:bCs/>
                <w:lang w:eastAsia="pl-PL"/>
              </w:rPr>
              <w:t>…………………………………………………………………</w:t>
            </w:r>
          </w:p>
          <w:p w:rsidR="00C64B8B" w:rsidRPr="00AC7324" w:rsidRDefault="00C64B8B" w:rsidP="008B7A1D">
            <w:pPr>
              <w:adjustRightInd w:val="0"/>
              <w:ind w:left="421"/>
              <w:rPr>
                <w:rFonts w:ascii="Calibri" w:hAnsi="Calibri" w:cs="Calibri"/>
                <w:bCs/>
                <w:lang w:eastAsia="pl-PL"/>
              </w:rPr>
            </w:pPr>
            <w:r w:rsidRPr="00AC7324">
              <w:rPr>
                <w:rFonts w:ascii="Calibri" w:hAnsi="Calibri" w:cs="Calibri"/>
                <w:bCs/>
                <w:lang w:eastAsia="pl-PL"/>
              </w:rPr>
              <w:t>……………………………………………………………….</w:t>
            </w:r>
          </w:p>
          <w:p w:rsidR="00C64B8B" w:rsidRPr="00AC7324" w:rsidRDefault="00C64B8B" w:rsidP="008B7A1D">
            <w:pPr>
              <w:adjustRightInd w:val="0"/>
              <w:ind w:left="421"/>
              <w:rPr>
                <w:rFonts w:ascii="Calibri" w:hAnsi="Calibri" w:cs="Calibri"/>
                <w:lang w:eastAsia="pl-PL"/>
              </w:rPr>
            </w:pPr>
          </w:p>
          <w:p w:rsidR="00C64B8B" w:rsidRPr="00AC7324" w:rsidRDefault="00C64B8B" w:rsidP="00C64B8B">
            <w:pPr>
              <w:widowControl/>
              <w:numPr>
                <w:ilvl w:val="0"/>
                <w:numId w:val="1"/>
              </w:numPr>
              <w:adjustRightInd w:val="0"/>
              <w:ind w:left="421" w:hanging="283"/>
              <w:rPr>
                <w:rFonts w:ascii="Calibri" w:hAnsi="Calibri" w:cs="Calibri"/>
                <w:lang w:eastAsia="pl-PL"/>
              </w:rPr>
            </w:pPr>
            <w:r w:rsidRPr="00AC7324">
              <w:rPr>
                <w:rFonts w:ascii="Calibri" w:hAnsi="Calibri" w:cs="Calibri"/>
                <w:lang w:eastAsia="pl-PL"/>
              </w:rPr>
              <w:t xml:space="preserve">Przedmiot zamówienia został wykonany z minimalnym udziałem plastiku, </w:t>
            </w:r>
            <w:r w:rsidRPr="00AC7324">
              <w:rPr>
                <w:rFonts w:ascii="Calibri" w:hAnsi="Calibri" w:cs="Calibri"/>
                <w:lang w:eastAsia="pl-PL"/>
              </w:rPr>
              <w:br/>
              <w:t xml:space="preserve">o ile jest to możliwe bez utraty właściwości ochronnych. </w:t>
            </w:r>
          </w:p>
          <w:p w:rsidR="00C64B8B" w:rsidRPr="00AC7324" w:rsidRDefault="00C64B8B" w:rsidP="008B7A1D">
            <w:pPr>
              <w:adjustRightInd w:val="0"/>
              <w:ind w:left="421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AC7324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 xml:space="preserve">Dokument/y potwierdzający/ce spełnianie wymagania*: </w:t>
            </w:r>
          </w:p>
          <w:p w:rsidR="00C64B8B" w:rsidRPr="00AC7324" w:rsidRDefault="00C64B8B" w:rsidP="008B7A1D">
            <w:pPr>
              <w:adjustRightInd w:val="0"/>
              <w:ind w:left="421"/>
              <w:rPr>
                <w:rFonts w:ascii="Calibri" w:hAnsi="Calibri" w:cs="Calibri"/>
                <w:bCs/>
                <w:lang w:eastAsia="pl-PL"/>
              </w:rPr>
            </w:pPr>
            <w:r w:rsidRPr="00AC7324">
              <w:rPr>
                <w:rFonts w:ascii="Calibri" w:hAnsi="Calibri" w:cs="Calibri"/>
                <w:bCs/>
                <w:lang w:eastAsia="pl-PL"/>
              </w:rPr>
              <w:t>…………………………………………………………………</w:t>
            </w:r>
          </w:p>
          <w:p w:rsidR="00C64B8B" w:rsidRPr="00AC7324" w:rsidRDefault="00C64B8B" w:rsidP="008B7A1D">
            <w:pPr>
              <w:adjustRightInd w:val="0"/>
              <w:ind w:left="421"/>
              <w:rPr>
                <w:rFonts w:ascii="Calibri" w:hAnsi="Calibri" w:cs="Calibri"/>
                <w:bCs/>
                <w:lang w:eastAsia="pl-PL"/>
              </w:rPr>
            </w:pPr>
            <w:r w:rsidRPr="00AC7324">
              <w:rPr>
                <w:rFonts w:ascii="Calibri" w:hAnsi="Calibri" w:cs="Calibri"/>
                <w:bCs/>
                <w:lang w:eastAsia="pl-PL"/>
              </w:rPr>
              <w:t>……………………………………………………………….</w:t>
            </w:r>
          </w:p>
          <w:p w:rsidR="00C64B8B" w:rsidRPr="00AC7324" w:rsidRDefault="00C64B8B" w:rsidP="00C64B8B">
            <w:pPr>
              <w:widowControl/>
              <w:numPr>
                <w:ilvl w:val="0"/>
                <w:numId w:val="1"/>
              </w:numPr>
              <w:adjustRightInd w:val="0"/>
              <w:ind w:left="421" w:hanging="283"/>
              <w:rPr>
                <w:rFonts w:ascii="Calibri" w:hAnsi="Calibri" w:cs="Calibri"/>
                <w:lang w:eastAsia="pl-PL"/>
              </w:rPr>
            </w:pPr>
            <w:r w:rsidRPr="00AC7324">
              <w:rPr>
                <w:rFonts w:ascii="Calibri" w:hAnsi="Calibri" w:cs="Calibri"/>
                <w:lang w:eastAsia="pl-PL"/>
              </w:rPr>
              <w:t xml:space="preserve">Opakowania zbiorcze i jednostkowe są minimalizowane, przyjazne środowisku (np. karton, tektura, folia PE z recyklingu, wypełniacze z materiałów biodegradowalnych) a ich elementy powinny nadawać się do recyklingu. </w:t>
            </w:r>
          </w:p>
          <w:p w:rsidR="00C64B8B" w:rsidRPr="00AC7324" w:rsidRDefault="00C64B8B" w:rsidP="008B7A1D">
            <w:pPr>
              <w:adjustRightInd w:val="0"/>
              <w:ind w:left="421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AC7324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 xml:space="preserve">Dokument/y potwierdzający/ce spełnianie wymagania*: </w:t>
            </w:r>
          </w:p>
          <w:p w:rsidR="00C64B8B" w:rsidRPr="00AC7324" w:rsidRDefault="00C64B8B" w:rsidP="008B7A1D">
            <w:pPr>
              <w:adjustRightInd w:val="0"/>
              <w:ind w:left="421"/>
              <w:rPr>
                <w:rFonts w:ascii="Calibri" w:hAnsi="Calibri" w:cs="Calibri"/>
                <w:bCs/>
                <w:lang w:eastAsia="pl-PL"/>
              </w:rPr>
            </w:pPr>
            <w:r w:rsidRPr="00AC7324">
              <w:rPr>
                <w:rFonts w:ascii="Calibri" w:hAnsi="Calibri" w:cs="Calibri"/>
                <w:bCs/>
                <w:lang w:eastAsia="pl-PL"/>
              </w:rPr>
              <w:t>…………………………………………………………………</w:t>
            </w:r>
          </w:p>
          <w:p w:rsidR="00C64B8B" w:rsidRPr="00AC7324" w:rsidRDefault="00C64B8B" w:rsidP="008B7A1D">
            <w:pPr>
              <w:adjustRightInd w:val="0"/>
              <w:ind w:left="421"/>
              <w:rPr>
                <w:rFonts w:ascii="Calibri" w:hAnsi="Calibri" w:cs="Calibri"/>
                <w:bCs/>
                <w:lang w:eastAsia="pl-PL"/>
              </w:rPr>
            </w:pPr>
            <w:r w:rsidRPr="00AC7324">
              <w:rPr>
                <w:rFonts w:ascii="Calibri" w:hAnsi="Calibri" w:cs="Calibri"/>
                <w:bCs/>
                <w:lang w:eastAsia="pl-PL"/>
              </w:rPr>
              <w:t>……………………………………………………………….</w:t>
            </w:r>
          </w:p>
          <w:p w:rsidR="00C64B8B" w:rsidRPr="00AC7324" w:rsidRDefault="00C64B8B" w:rsidP="008B7A1D">
            <w:pPr>
              <w:adjustRightInd w:val="0"/>
              <w:ind w:left="138"/>
              <w:rPr>
                <w:rFonts w:ascii="Calibri" w:hAnsi="Calibri" w:cs="Calibri"/>
                <w:sz w:val="20"/>
              </w:rPr>
            </w:pPr>
            <w:r w:rsidRPr="00AC7324">
              <w:rPr>
                <w:rFonts w:ascii="Calibri" w:hAnsi="Calibri" w:cs="Calibri"/>
                <w:sz w:val="20"/>
                <w:lang w:eastAsia="pl-PL"/>
              </w:rPr>
              <w:t xml:space="preserve">*  dokumenty spośród wymienionych w cz. II </w:t>
            </w:r>
            <w:r w:rsidRPr="00AC7324">
              <w:rPr>
                <w:rFonts w:ascii="Calibri" w:hAnsi="Calibri" w:cs="Calibri"/>
                <w:sz w:val="20"/>
              </w:rPr>
              <w:t>DOKUMENTY i OŚWIADCZENIA POTWIERDZAJĄCE ZGODNOŚĆ Z ZASADĄ DNSH</w:t>
            </w:r>
          </w:p>
          <w:p w:rsidR="00C64B8B" w:rsidRPr="00AC7324" w:rsidRDefault="00C64B8B" w:rsidP="008B7A1D">
            <w:pPr>
              <w:adjustRightInd w:val="0"/>
              <w:rPr>
                <w:rFonts w:ascii="Calibri" w:hAnsi="Calibri" w:cs="Calibri"/>
                <w:sz w:val="20"/>
              </w:rPr>
            </w:pPr>
          </w:p>
        </w:tc>
      </w:tr>
      <w:tr w:rsidR="00C64B8B" w:rsidRPr="00AC7324" w:rsidTr="008B7A1D">
        <w:trPr>
          <w:trHeight w:val="75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4B8B" w:rsidRPr="00AC7324" w:rsidRDefault="00C64B8B" w:rsidP="008B7A1D">
            <w:pPr>
              <w:snapToGrid w:val="0"/>
              <w:ind w:left="680" w:hanging="623"/>
              <w:jc w:val="center"/>
              <w:rPr>
                <w:rFonts w:ascii="Calibri" w:hAnsi="Calibri" w:cs="Calibri"/>
                <w:b/>
              </w:rPr>
            </w:pPr>
            <w:r w:rsidRPr="00AC7324">
              <w:rPr>
                <w:rFonts w:ascii="Calibri" w:hAnsi="Calibri" w:cs="Calibri"/>
                <w:b/>
              </w:rPr>
              <w:lastRenderedPageBreak/>
              <w:t>II.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4B8B" w:rsidRPr="00AC7324" w:rsidRDefault="00C64B8B" w:rsidP="008B7A1D">
            <w:pPr>
              <w:keepNext/>
              <w:outlineLvl w:val="0"/>
              <w:rPr>
                <w:rFonts w:ascii="Calibri" w:hAnsi="Calibri" w:cs="Calibri"/>
                <w:b/>
              </w:rPr>
            </w:pPr>
            <w:r w:rsidRPr="00AC7324">
              <w:rPr>
                <w:rFonts w:ascii="Calibri" w:hAnsi="Calibri" w:cs="Calibri"/>
                <w:b/>
              </w:rPr>
              <w:t xml:space="preserve">DOKUMENTY i OŚWIADCZENIA POTWIERDZAJĄCE ZGODNOŚĆ Z ZASADĄ DNSH </w:t>
            </w:r>
          </w:p>
        </w:tc>
      </w:tr>
      <w:tr w:rsidR="00C64B8B" w:rsidRPr="00AC7324" w:rsidTr="008B7A1D">
        <w:trPr>
          <w:trHeight w:val="20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4B8B" w:rsidRPr="00AC7324" w:rsidRDefault="00C64B8B" w:rsidP="008B7A1D">
            <w:pPr>
              <w:snapToGrid w:val="0"/>
              <w:ind w:left="340"/>
              <w:jc w:val="center"/>
              <w:rPr>
                <w:rFonts w:ascii="Calibri" w:hAnsi="Calibri" w:cs="Calibri"/>
                <w:b/>
              </w:rPr>
            </w:pPr>
            <w:r w:rsidRPr="00AC7324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4B8B" w:rsidRPr="00AC7324" w:rsidRDefault="00C64B8B" w:rsidP="008B7A1D">
            <w:pPr>
              <w:rPr>
                <w:rFonts w:ascii="Calibri" w:hAnsi="Calibri" w:cs="Calibri"/>
              </w:rPr>
            </w:pPr>
            <w:r w:rsidRPr="00AC7324">
              <w:rPr>
                <w:rFonts w:ascii="Calibri" w:hAnsi="Calibri" w:cs="Calibri"/>
              </w:rPr>
              <w:t xml:space="preserve">W celu potwierdzenia zgodności oferowanego przedmiotu zamówienia z zasadą DNSH  </w:t>
            </w:r>
            <w:r w:rsidRPr="00AC7324">
              <w:rPr>
                <w:rFonts w:ascii="Calibri" w:hAnsi="Calibri" w:cs="Calibri"/>
                <w:b/>
              </w:rPr>
              <w:t>Wykonawca składa wraz z ofertą</w:t>
            </w:r>
            <w:r w:rsidRPr="00AC7324">
              <w:rPr>
                <w:rFonts w:ascii="Calibri" w:hAnsi="Calibri" w:cs="Calibri"/>
                <w:b/>
                <w:strike/>
              </w:rPr>
              <w:t xml:space="preserve"> </w:t>
            </w:r>
          </w:p>
        </w:tc>
      </w:tr>
      <w:tr w:rsidR="00C64B8B" w:rsidRPr="00AC7324" w:rsidTr="008B7A1D">
        <w:tblPrEx>
          <w:tblCellMar>
            <w:left w:w="70" w:type="dxa"/>
            <w:right w:w="70" w:type="dxa"/>
          </w:tblCellMar>
        </w:tblPrEx>
        <w:trPr>
          <w:trHeight w:val="463"/>
          <w:jc w:val="center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64B8B" w:rsidRPr="00AC7324" w:rsidRDefault="00C64B8B" w:rsidP="008B7A1D">
            <w:pPr>
              <w:adjustRightInd w:val="0"/>
              <w:rPr>
                <w:rFonts w:ascii="Calibri" w:hAnsi="Calibri" w:cs="Calibri"/>
                <w:b/>
                <w:bCs/>
                <w:u w:val="single"/>
                <w:lang w:eastAsia="pl-PL"/>
              </w:rPr>
            </w:pPr>
            <w:r w:rsidRPr="00AC7324">
              <w:rPr>
                <w:rFonts w:ascii="Calibri" w:hAnsi="Calibri" w:cs="Calibri"/>
                <w:b/>
                <w:bCs/>
                <w:lang w:eastAsia="pl-PL"/>
              </w:rPr>
              <w:t xml:space="preserve">1.1. </w:t>
            </w:r>
            <w:r w:rsidRPr="00AC7324">
              <w:rPr>
                <w:rFonts w:ascii="Calibri" w:hAnsi="Calibri" w:cs="Calibri"/>
                <w:b/>
                <w:bCs/>
                <w:u w:val="single"/>
                <w:lang w:eastAsia="pl-PL"/>
              </w:rPr>
              <w:t>wyposażenie medyczno-dydaktyczne</w:t>
            </w:r>
          </w:p>
          <w:p w:rsidR="00C64B8B" w:rsidRPr="00AC7324" w:rsidRDefault="00C64B8B" w:rsidP="008B7A1D">
            <w:pPr>
              <w:adjustRightInd w:val="0"/>
              <w:rPr>
                <w:rFonts w:ascii="Calibri" w:hAnsi="Calibri" w:cs="Calibri"/>
                <w:b/>
                <w:bCs/>
                <w:u w:val="single"/>
                <w:lang w:eastAsia="pl-PL"/>
              </w:rPr>
            </w:pPr>
            <w:r w:rsidRPr="00AC7324">
              <w:rPr>
                <w:rFonts w:ascii="Calibri" w:hAnsi="Calibri" w:cs="Calibri"/>
                <w:b/>
                <w:bCs/>
                <w:u w:val="single"/>
                <w:lang w:eastAsia="pl-PL"/>
              </w:rPr>
              <w:t xml:space="preserve"> - certyfikat CE/ deklaracja zgodności UE</w:t>
            </w:r>
          </w:p>
          <w:p w:rsidR="00C64B8B" w:rsidRPr="00AC7324" w:rsidRDefault="00C64B8B" w:rsidP="008B7A1D">
            <w:pPr>
              <w:adjustRightInd w:val="0"/>
              <w:rPr>
                <w:rFonts w:ascii="Calibri" w:hAnsi="Calibri" w:cs="Calibri"/>
                <w:lang w:eastAsia="pl-PL"/>
              </w:rPr>
            </w:pPr>
            <w:r w:rsidRPr="00AC7324">
              <w:rPr>
                <w:rFonts w:ascii="Calibri" w:hAnsi="Calibri" w:cs="Calibri"/>
                <w:b/>
                <w:bCs/>
                <w:u w:val="single"/>
                <w:lang w:eastAsia="pl-PL"/>
              </w:rPr>
              <w:t xml:space="preserve">oraz dokumenty potwierdzające wymagania określone w pkt. I spośród niżej wymienionych (katalog otwarty):  </w:t>
            </w:r>
          </w:p>
          <w:p w:rsidR="00C64B8B" w:rsidRPr="00AC7324" w:rsidRDefault="00C64B8B" w:rsidP="00C64B8B">
            <w:pPr>
              <w:widowControl/>
              <w:numPr>
                <w:ilvl w:val="0"/>
                <w:numId w:val="2"/>
              </w:numPr>
              <w:adjustRightInd w:val="0"/>
              <w:rPr>
                <w:rFonts w:ascii="Calibri" w:hAnsi="Calibri" w:cs="Calibri"/>
                <w:lang w:eastAsia="pl-PL"/>
              </w:rPr>
            </w:pPr>
            <w:r w:rsidRPr="00AC7324">
              <w:rPr>
                <w:rFonts w:ascii="Calibri" w:hAnsi="Calibri" w:cs="Calibri"/>
                <w:lang w:eastAsia="pl-PL"/>
              </w:rPr>
              <w:t>deklaracja zgodności z dyrektywami środowiskowymi (REACH</w:t>
            </w:r>
            <w:r w:rsidRPr="00AC7324">
              <w:rPr>
                <w:rFonts w:ascii="Calibri" w:hAnsi="Calibri" w:cs="Calibri"/>
                <w:vertAlign w:val="superscript"/>
                <w:lang w:eastAsia="pl-PL"/>
              </w:rPr>
              <w:t>1</w:t>
            </w:r>
            <w:r w:rsidRPr="00AC7324">
              <w:rPr>
                <w:rFonts w:ascii="Calibri" w:hAnsi="Calibri" w:cs="Calibri"/>
                <w:lang w:eastAsia="pl-PL"/>
              </w:rPr>
              <w:t>, RoHS</w:t>
            </w:r>
            <w:r w:rsidRPr="00AC7324">
              <w:rPr>
                <w:rFonts w:ascii="Calibri" w:hAnsi="Calibri" w:cs="Calibri"/>
                <w:vertAlign w:val="superscript"/>
                <w:lang w:eastAsia="pl-PL"/>
              </w:rPr>
              <w:t>2</w:t>
            </w:r>
            <w:r w:rsidRPr="00AC7324">
              <w:rPr>
                <w:rFonts w:ascii="Calibri" w:hAnsi="Calibri" w:cs="Calibri"/>
                <w:lang w:eastAsia="pl-PL"/>
              </w:rPr>
              <w:t xml:space="preserve">) lub równoważna, </w:t>
            </w:r>
          </w:p>
          <w:p w:rsidR="00C64B8B" w:rsidRPr="00AC7324" w:rsidRDefault="00C64B8B" w:rsidP="00C64B8B">
            <w:pPr>
              <w:widowControl/>
              <w:numPr>
                <w:ilvl w:val="0"/>
                <w:numId w:val="2"/>
              </w:numPr>
              <w:adjustRightInd w:val="0"/>
              <w:rPr>
                <w:rFonts w:ascii="Calibri" w:hAnsi="Calibri" w:cs="Calibri"/>
                <w:lang w:eastAsia="pl-PL"/>
              </w:rPr>
            </w:pPr>
            <w:r w:rsidRPr="00AC7324">
              <w:rPr>
                <w:rFonts w:ascii="Calibri" w:hAnsi="Calibri" w:cs="Calibri"/>
                <w:lang w:eastAsia="pl-PL"/>
              </w:rPr>
              <w:t>certyfikat ISO 14001 producenta</w:t>
            </w:r>
            <w:r w:rsidRPr="00AC7324">
              <w:rPr>
                <w:rFonts w:ascii="Calibri" w:hAnsi="Calibri" w:cs="Calibri"/>
              </w:rPr>
              <w:t xml:space="preserve"> </w:t>
            </w:r>
            <w:r w:rsidRPr="00AC7324">
              <w:rPr>
                <w:rFonts w:ascii="Calibri" w:hAnsi="Calibri" w:cs="Calibri"/>
                <w:lang w:eastAsia="pl-PL"/>
              </w:rPr>
              <w:t xml:space="preserve">lub równoważny, </w:t>
            </w:r>
          </w:p>
          <w:p w:rsidR="00C64B8B" w:rsidRPr="00AC7324" w:rsidRDefault="00C64B8B" w:rsidP="00C64B8B">
            <w:pPr>
              <w:widowControl/>
              <w:numPr>
                <w:ilvl w:val="0"/>
                <w:numId w:val="2"/>
              </w:numPr>
              <w:adjustRightInd w:val="0"/>
              <w:rPr>
                <w:rFonts w:ascii="Calibri" w:hAnsi="Calibri" w:cs="Calibri"/>
                <w:lang w:eastAsia="pl-PL"/>
              </w:rPr>
            </w:pPr>
            <w:r w:rsidRPr="00AC7324">
              <w:rPr>
                <w:rFonts w:ascii="Calibri" w:hAnsi="Calibri" w:cs="Calibri"/>
                <w:lang w:eastAsia="pl-PL"/>
              </w:rPr>
              <w:t>certyfikat ISO 13485 lub równoważny,</w:t>
            </w:r>
          </w:p>
          <w:p w:rsidR="00C64B8B" w:rsidRPr="00AC7324" w:rsidRDefault="00C64B8B" w:rsidP="00C64B8B">
            <w:pPr>
              <w:widowControl/>
              <w:numPr>
                <w:ilvl w:val="0"/>
                <w:numId w:val="2"/>
              </w:numPr>
              <w:adjustRightInd w:val="0"/>
              <w:rPr>
                <w:rFonts w:ascii="Calibri" w:hAnsi="Calibri" w:cs="Calibri"/>
                <w:lang w:eastAsia="pl-PL"/>
              </w:rPr>
            </w:pPr>
            <w:r w:rsidRPr="00AC7324">
              <w:rPr>
                <w:rFonts w:ascii="Calibri" w:hAnsi="Calibri" w:cs="Calibri"/>
                <w:lang w:eastAsia="pl-PL"/>
              </w:rPr>
              <w:t xml:space="preserve">certyfikat efektywności energetycznej, </w:t>
            </w:r>
          </w:p>
          <w:p w:rsidR="00C64B8B" w:rsidRPr="00AC7324" w:rsidRDefault="00C64B8B" w:rsidP="00C64B8B">
            <w:pPr>
              <w:widowControl/>
              <w:numPr>
                <w:ilvl w:val="0"/>
                <w:numId w:val="2"/>
              </w:numPr>
              <w:adjustRightInd w:val="0"/>
              <w:rPr>
                <w:rFonts w:ascii="Calibri" w:hAnsi="Calibri" w:cs="Calibri"/>
                <w:lang w:eastAsia="pl-PL"/>
              </w:rPr>
            </w:pPr>
            <w:r w:rsidRPr="00AC7324">
              <w:rPr>
                <w:rFonts w:ascii="Calibri" w:hAnsi="Calibri" w:cs="Calibri"/>
                <w:lang w:eastAsia="pl-PL"/>
              </w:rPr>
              <w:t xml:space="preserve">deklaracja środowiskowa produktu (EPD – </w:t>
            </w:r>
            <w:proofErr w:type="spellStart"/>
            <w:r w:rsidRPr="00AC7324">
              <w:rPr>
                <w:rFonts w:ascii="Calibri" w:hAnsi="Calibri" w:cs="Calibri"/>
                <w:lang w:eastAsia="pl-PL"/>
              </w:rPr>
              <w:t>Environmental</w:t>
            </w:r>
            <w:proofErr w:type="spellEnd"/>
            <w:r w:rsidRPr="00AC7324">
              <w:rPr>
                <w:rFonts w:ascii="Calibri" w:hAnsi="Calibri" w:cs="Calibri"/>
                <w:lang w:eastAsia="pl-PL"/>
              </w:rPr>
              <w:t xml:space="preserve"> Product </w:t>
            </w:r>
            <w:proofErr w:type="spellStart"/>
            <w:r w:rsidRPr="00AC7324">
              <w:rPr>
                <w:rFonts w:ascii="Calibri" w:hAnsi="Calibri" w:cs="Calibri"/>
                <w:lang w:eastAsia="pl-PL"/>
              </w:rPr>
              <w:t>Declaration</w:t>
            </w:r>
            <w:proofErr w:type="spellEnd"/>
            <w:r w:rsidRPr="00AC7324">
              <w:rPr>
                <w:rFonts w:ascii="Calibri" w:hAnsi="Calibri" w:cs="Calibri"/>
                <w:lang w:eastAsia="pl-PL"/>
              </w:rPr>
              <w:t>)</w:t>
            </w:r>
            <w:r w:rsidRPr="00AC7324">
              <w:rPr>
                <w:rFonts w:ascii="Calibri" w:hAnsi="Calibri" w:cs="Calibri"/>
              </w:rPr>
              <w:t xml:space="preserve"> </w:t>
            </w:r>
            <w:r w:rsidRPr="00AC7324">
              <w:rPr>
                <w:rFonts w:ascii="Calibri" w:hAnsi="Calibri" w:cs="Calibri"/>
                <w:lang w:eastAsia="pl-PL"/>
              </w:rPr>
              <w:t xml:space="preserve">lub równoważny dokument zgodny z ISO 14025, </w:t>
            </w:r>
          </w:p>
          <w:p w:rsidR="00C64B8B" w:rsidRPr="00AC7324" w:rsidRDefault="00C64B8B" w:rsidP="00C64B8B">
            <w:pPr>
              <w:widowControl/>
              <w:numPr>
                <w:ilvl w:val="0"/>
                <w:numId w:val="2"/>
              </w:numPr>
              <w:adjustRightInd w:val="0"/>
              <w:rPr>
                <w:rFonts w:ascii="Calibri" w:hAnsi="Calibri" w:cs="Calibri"/>
                <w:lang w:eastAsia="pl-PL"/>
              </w:rPr>
            </w:pPr>
            <w:r w:rsidRPr="00AC7324">
              <w:rPr>
                <w:rFonts w:ascii="Calibri" w:hAnsi="Calibri" w:cs="Calibri"/>
                <w:lang w:eastAsia="pl-PL"/>
              </w:rPr>
              <w:t>informacje techniczne dotyczące: użytych materiałów i ich pochodzenia, energooszczędności, długiej żywotności produktu, możliwości naprawy i recyklingu, działań producenta na rzecz ograniczenia śladu węglowego lub odpadów (np. ESG lub równoważny, raport środowiskowy),</w:t>
            </w:r>
          </w:p>
          <w:p w:rsidR="00C64B8B" w:rsidRPr="00AC7324" w:rsidRDefault="00C64B8B" w:rsidP="00C64B8B">
            <w:pPr>
              <w:widowControl/>
              <w:numPr>
                <w:ilvl w:val="0"/>
                <w:numId w:val="2"/>
              </w:numPr>
              <w:adjustRightInd w:val="0"/>
              <w:rPr>
                <w:rFonts w:ascii="Calibri" w:hAnsi="Calibri" w:cs="Calibri"/>
                <w:lang w:eastAsia="pl-PL"/>
              </w:rPr>
            </w:pPr>
            <w:r w:rsidRPr="00AC7324">
              <w:rPr>
                <w:rFonts w:ascii="Calibri" w:hAnsi="Calibri" w:cs="Calibri"/>
                <w:lang w:eastAsia="pl-PL"/>
              </w:rPr>
              <w:t xml:space="preserve">certyfikat środowiskowy produktu (np. </w:t>
            </w:r>
            <w:proofErr w:type="spellStart"/>
            <w:r w:rsidRPr="00AC7324">
              <w:rPr>
                <w:rFonts w:ascii="Calibri" w:hAnsi="Calibri" w:cs="Calibri"/>
                <w:lang w:eastAsia="pl-PL"/>
              </w:rPr>
              <w:t>Blauer</w:t>
            </w:r>
            <w:proofErr w:type="spellEnd"/>
            <w:r w:rsidRPr="00AC7324">
              <w:rPr>
                <w:rFonts w:ascii="Calibri" w:hAnsi="Calibri" w:cs="Calibri"/>
                <w:lang w:eastAsia="pl-PL"/>
              </w:rPr>
              <w:t xml:space="preserve"> </w:t>
            </w:r>
            <w:proofErr w:type="spellStart"/>
            <w:r w:rsidRPr="00AC7324">
              <w:rPr>
                <w:rFonts w:ascii="Calibri" w:hAnsi="Calibri" w:cs="Calibri"/>
                <w:lang w:eastAsia="pl-PL"/>
              </w:rPr>
              <w:t>Engel</w:t>
            </w:r>
            <w:proofErr w:type="spellEnd"/>
            <w:r w:rsidRPr="00AC7324">
              <w:rPr>
                <w:rFonts w:ascii="Calibri" w:hAnsi="Calibri" w:cs="Calibri"/>
                <w:lang w:eastAsia="pl-PL"/>
              </w:rPr>
              <w:t>) lub równoważny,</w:t>
            </w:r>
          </w:p>
          <w:p w:rsidR="00C64B8B" w:rsidRPr="00AC7324" w:rsidRDefault="00C64B8B" w:rsidP="00C64B8B">
            <w:pPr>
              <w:widowControl/>
              <w:numPr>
                <w:ilvl w:val="0"/>
                <w:numId w:val="2"/>
              </w:numPr>
              <w:adjustRightInd w:val="0"/>
              <w:rPr>
                <w:rFonts w:ascii="Calibri" w:hAnsi="Calibri" w:cs="Calibri"/>
                <w:lang w:eastAsia="pl-PL"/>
              </w:rPr>
            </w:pPr>
            <w:r w:rsidRPr="00AC7324">
              <w:rPr>
                <w:rFonts w:ascii="Calibri" w:hAnsi="Calibri" w:cs="Calibri"/>
                <w:lang w:eastAsia="pl-PL"/>
              </w:rPr>
              <w:t xml:space="preserve">deklaracja środowiskowa materiału potwierdzająca np. biodegradowalność, brak PVC, </w:t>
            </w:r>
            <w:proofErr w:type="spellStart"/>
            <w:r w:rsidRPr="00AC7324">
              <w:rPr>
                <w:rFonts w:ascii="Calibri" w:hAnsi="Calibri" w:cs="Calibri"/>
                <w:lang w:eastAsia="pl-PL"/>
              </w:rPr>
              <w:t>ftalanów</w:t>
            </w:r>
            <w:proofErr w:type="spellEnd"/>
            <w:r w:rsidRPr="00AC7324">
              <w:rPr>
                <w:rFonts w:ascii="Calibri" w:hAnsi="Calibri" w:cs="Calibri"/>
                <w:lang w:eastAsia="pl-PL"/>
              </w:rPr>
              <w:t>,</w:t>
            </w:r>
          </w:p>
          <w:p w:rsidR="00C64B8B" w:rsidRPr="00AC7324" w:rsidRDefault="00C64B8B" w:rsidP="00C64B8B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contextualSpacing/>
              <w:jc w:val="both"/>
              <w:rPr>
                <w:rFonts w:ascii="Calibri" w:hAnsi="Calibri" w:cs="Calibri"/>
              </w:rPr>
            </w:pPr>
            <w:r w:rsidRPr="00AC7324">
              <w:rPr>
                <w:rFonts w:ascii="Calibri" w:hAnsi="Calibri" w:cs="Calibri"/>
              </w:rPr>
              <w:t>etykieta ACT lub równoważna,</w:t>
            </w:r>
          </w:p>
          <w:p w:rsidR="00C64B8B" w:rsidRPr="00AC7324" w:rsidRDefault="00C64B8B" w:rsidP="00C64B8B">
            <w:pPr>
              <w:widowControl/>
              <w:numPr>
                <w:ilvl w:val="0"/>
                <w:numId w:val="2"/>
              </w:numPr>
              <w:autoSpaceDE/>
              <w:autoSpaceDN/>
              <w:rPr>
                <w:rFonts w:ascii="Calibri" w:hAnsi="Calibri" w:cs="Calibri"/>
              </w:rPr>
            </w:pPr>
            <w:r w:rsidRPr="00AC7324">
              <w:rPr>
                <w:rFonts w:ascii="Calibri" w:hAnsi="Calibri" w:cs="Calibri"/>
              </w:rPr>
              <w:t>certyfikat ISO 14024 lub równoważny,</w:t>
            </w:r>
          </w:p>
          <w:p w:rsidR="00C64B8B" w:rsidRPr="00AC7324" w:rsidRDefault="00C64B8B" w:rsidP="00C64B8B">
            <w:pPr>
              <w:widowControl/>
              <w:numPr>
                <w:ilvl w:val="0"/>
                <w:numId w:val="2"/>
              </w:numPr>
              <w:autoSpaceDE/>
              <w:autoSpaceDN/>
              <w:rPr>
                <w:rFonts w:ascii="Calibri" w:hAnsi="Calibri" w:cs="Calibri"/>
                <w:strike/>
              </w:rPr>
            </w:pPr>
            <w:r w:rsidRPr="00AC7324">
              <w:rPr>
                <w:rFonts w:ascii="Calibri" w:hAnsi="Calibri" w:cs="Calibri"/>
              </w:rPr>
              <w:t xml:space="preserve">oznakowanie ekologiczne UE, </w:t>
            </w:r>
          </w:p>
          <w:p w:rsidR="00C64B8B" w:rsidRPr="00AC7324" w:rsidRDefault="00C64B8B" w:rsidP="00C64B8B">
            <w:pPr>
              <w:widowControl/>
              <w:numPr>
                <w:ilvl w:val="0"/>
                <w:numId w:val="2"/>
              </w:numPr>
              <w:autoSpaceDE/>
              <w:autoSpaceDN/>
              <w:rPr>
                <w:rFonts w:ascii="Calibri" w:hAnsi="Calibri" w:cs="Calibri"/>
              </w:rPr>
            </w:pPr>
            <w:r w:rsidRPr="00AC7324">
              <w:rPr>
                <w:rFonts w:ascii="Calibri" w:hAnsi="Calibri" w:cs="Calibri"/>
              </w:rPr>
              <w:t>Świadectwo Czystszej Produkcji (lub równoważne) za wprowadzenie i stosowanie  Czystszej Produkcji jako narzędzia Systemu Zarządzania Środowiskowego, stosownie do rozdziału 30  Agendy XXI- Światowego Szczytu Ekologicznego RIO1992,</w:t>
            </w:r>
          </w:p>
          <w:p w:rsidR="00C64B8B" w:rsidRPr="00AC7324" w:rsidRDefault="00C64B8B" w:rsidP="00C64B8B">
            <w:pPr>
              <w:widowControl/>
              <w:numPr>
                <w:ilvl w:val="0"/>
                <w:numId w:val="2"/>
              </w:numPr>
              <w:autoSpaceDE/>
              <w:autoSpaceDN/>
              <w:rPr>
                <w:rFonts w:ascii="Calibri" w:hAnsi="Calibri" w:cs="Calibri"/>
              </w:rPr>
            </w:pPr>
            <w:r w:rsidRPr="00AC7324">
              <w:rPr>
                <w:rFonts w:ascii="Calibri" w:hAnsi="Calibri" w:cs="Calibri"/>
              </w:rPr>
              <w:t>inne …………………………………………………………………………..</w:t>
            </w:r>
          </w:p>
          <w:p w:rsidR="00C64B8B" w:rsidRPr="00AC7324" w:rsidRDefault="00C64B8B" w:rsidP="008B7A1D">
            <w:pPr>
              <w:adjustRightInd w:val="0"/>
              <w:rPr>
                <w:rFonts w:ascii="Calibri" w:hAnsi="Calibri" w:cs="Calibri"/>
                <w:strike/>
              </w:rPr>
            </w:pPr>
          </w:p>
        </w:tc>
      </w:tr>
      <w:tr w:rsidR="00C64B8B" w:rsidRPr="00AC7324" w:rsidTr="008B7A1D">
        <w:trPr>
          <w:trHeight w:val="507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4B8B" w:rsidRPr="00AC7324" w:rsidRDefault="00C64B8B" w:rsidP="008B7A1D">
            <w:pPr>
              <w:snapToGrid w:val="0"/>
              <w:ind w:left="283"/>
              <w:rPr>
                <w:rFonts w:ascii="Calibri" w:hAnsi="Calibri" w:cs="Calibri"/>
                <w:b/>
              </w:rPr>
            </w:pPr>
            <w:r w:rsidRPr="00AC7324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4B8B" w:rsidRPr="00AC7324" w:rsidRDefault="00C64B8B" w:rsidP="008B7A1D">
            <w:pPr>
              <w:rPr>
                <w:rFonts w:ascii="Calibri" w:hAnsi="Calibri" w:cs="Calibri"/>
                <w:b/>
              </w:rPr>
            </w:pPr>
            <w:r w:rsidRPr="00AC7324">
              <w:rPr>
                <w:rFonts w:ascii="Calibri" w:hAnsi="Calibri" w:cs="Calibri"/>
                <w:b/>
              </w:rPr>
              <w:t>Oświadczenia Wykonawcy potwierdzające zgodność z zasadą DNSH</w:t>
            </w:r>
          </w:p>
        </w:tc>
      </w:tr>
      <w:tr w:rsidR="00C64B8B" w:rsidRPr="00AC7324" w:rsidTr="008B7A1D">
        <w:trPr>
          <w:trHeight w:val="977"/>
          <w:jc w:val="center"/>
        </w:trPr>
        <w:tc>
          <w:tcPr>
            <w:tcW w:w="92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4B8B" w:rsidRPr="00AC7324" w:rsidRDefault="00C64B8B" w:rsidP="008B7A1D">
            <w:pPr>
              <w:pStyle w:val="xxmsonormal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AC7324">
              <w:rPr>
                <w:rFonts w:ascii="Calibri" w:hAnsi="Calibri" w:cs="Calibri"/>
                <w:b/>
                <w:sz w:val="22"/>
                <w:szCs w:val="22"/>
              </w:rPr>
              <w:t>1. Wykonawca oświadcza</w:t>
            </w:r>
            <w:r w:rsidRPr="00AC7324">
              <w:rPr>
                <w:rFonts w:ascii="Calibri" w:hAnsi="Calibri" w:cs="Calibri"/>
                <w:sz w:val="22"/>
                <w:szCs w:val="22"/>
              </w:rPr>
              <w:t xml:space="preserve">, że realizacja zamówienia odbywać się będzie bez wyrządzania poważnych szkód (jest zgodna z zasadą DNSH „do no </w:t>
            </w:r>
            <w:proofErr w:type="spellStart"/>
            <w:r w:rsidRPr="00AC7324">
              <w:rPr>
                <w:rFonts w:ascii="Calibri" w:hAnsi="Calibri" w:cs="Calibri"/>
                <w:sz w:val="22"/>
                <w:szCs w:val="22"/>
              </w:rPr>
              <w:t>significant</w:t>
            </w:r>
            <w:proofErr w:type="spellEnd"/>
            <w:r w:rsidRPr="00AC732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AC7324">
              <w:rPr>
                <w:rFonts w:ascii="Calibri" w:hAnsi="Calibri" w:cs="Calibri"/>
                <w:sz w:val="22"/>
                <w:szCs w:val="22"/>
              </w:rPr>
              <w:t>harm</w:t>
            </w:r>
            <w:proofErr w:type="spellEnd"/>
            <w:r w:rsidRPr="00AC7324">
              <w:rPr>
                <w:rFonts w:ascii="Calibri" w:hAnsi="Calibri" w:cs="Calibri"/>
                <w:sz w:val="22"/>
                <w:szCs w:val="22"/>
              </w:rPr>
              <w:t>”, czyli „nie czyń poważnych szkód”) dla żadnego z celów środowiskowych określonych w art. 9 zgodnie z art. 17 rozporządzenia Parlamentu Europejskiego i Rady (UE) 2020/852 z dnia 18 czerwca 2020 r. w sprawie ustanowienia ram ułatwiających zrównoważone inwestycje, zmieniające rozporządzenie (UE) 2019/2088.</w:t>
            </w:r>
            <w:r w:rsidR="009D2884" w:rsidRPr="00AC732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C7324">
              <w:rPr>
                <w:rFonts w:ascii="Calibri" w:hAnsi="Calibri" w:cs="Calibri"/>
                <w:sz w:val="22"/>
                <w:szCs w:val="22"/>
              </w:rPr>
              <w:t>Potwierdzeniem zachowania zasady DNSH, jest fakt, że realizacja zamówienia, z uwzględnieniem cyklu życia produktów dostarczanych i świadczonych usług (szczególnie z uwzględnieniem wytwarzania, użytkowania i zakończenia cyklu życia tych produktów i usług) - nie wyrządza poważnych szkód:</w:t>
            </w:r>
          </w:p>
          <w:p w:rsidR="00C64B8B" w:rsidRPr="00AC7324" w:rsidRDefault="00C64B8B" w:rsidP="008B7A1D">
            <w:pPr>
              <w:pStyle w:val="xxmsonormal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AC7324">
              <w:rPr>
                <w:rFonts w:ascii="Calibri" w:hAnsi="Calibri" w:cs="Calibri"/>
                <w:sz w:val="22"/>
                <w:szCs w:val="22"/>
              </w:rPr>
              <w:t xml:space="preserve">A) łagodzeniu zmian klimatu, ponieważ nie prowadzi do znaczących emisji gazów cieplarnianych; </w:t>
            </w:r>
          </w:p>
          <w:p w:rsidR="00C64B8B" w:rsidRPr="00AC7324" w:rsidRDefault="00C64B8B" w:rsidP="008B7A1D">
            <w:pPr>
              <w:pStyle w:val="xxmsonormal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AC7324">
              <w:rPr>
                <w:rFonts w:ascii="Calibri" w:hAnsi="Calibri" w:cs="Calibri"/>
                <w:sz w:val="22"/>
                <w:szCs w:val="22"/>
              </w:rPr>
              <w:t>B) adaptacji do zmian klimatu, ponieważ nie prowadzi do nasilenia niekorzystnych skutków obecnych i oczekiwanych, przyszłych warunków klimatycznych, wywieranych na tę działalność lub na ludzi, przyrodę lub aktywa;</w:t>
            </w:r>
          </w:p>
          <w:p w:rsidR="00C64B8B" w:rsidRPr="00AC7324" w:rsidRDefault="00C64B8B" w:rsidP="008B7A1D">
            <w:pPr>
              <w:pStyle w:val="xxmsonormal"/>
              <w:spacing w:before="0" w:beforeAutospacing="0" w:after="0" w:afterAutospacing="0"/>
              <w:rPr>
                <w:rFonts w:ascii="Calibri" w:hAnsi="Calibri" w:cs="Calibri"/>
                <w:i/>
                <w:sz w:val="22"/>
                <w:szCs w:val="22"/>
              </w:rPr>
            </w:pPr>
            <w:r w:rsidRPr="00AC7324">
              <w:rPr>
                <w:rFonts w:ascii="Calibri" w:hAnsi="Calibri" w:cs="Calibri"/>
                <w:sz w:val="22"/>
                <w:szCs w:val="22"/>
              </w:rPr>
              <w:t xml:space="preserve">C) zrównoważonemu wykorzystywaniu i ochronie zasobów wodnych i morskich, ponieważ nie szkodzi: dobremu stanowi lub dobremu  potencjałowi ekologicznemu jednolitych części wód, </w:t>
            </w:r>
            <w:r w:rsidRPr="00AC7324">
              <w:rPr>
                <w:rFonts w:ascii="Calibri" w:hAnsi="Calibri" w:cs="Calibri"/>
                <w:sz w:val="22"/>
                <w:szCs w:val="22"/>
              </w:rPr>
              <w:br/>
              <w:t>w tym wód powierzchniowych i wód podziemnych; lub dobremu stanowi środowiska wód morskich;</w:t>
            </w:r>
          </w:p>
          <w:p w:rsidR="00C64B8B" w:rsidRPr="00AC7324" w:rsidRDefault="00C64B8B" w:rsidP="008B7A1D">
            <w:pPr>
              <w:pStyle w:val="xxmsonormal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AC7324">
              <w:rPr>
                <w:rFonts w:ascii="Calibri" w:hAnsi="Calibri" w:cs="Calibri"/>
                <w:sz w:val="22"/>
                <w:szCs w:val="22"/>
              </w:rPr>
              <w:t>D) gospodarce o obiegu zamkniętym, w tym zapobieganiu powstawaniu odpadów i recyklingowi, ponieważ: działalność ta nie prowadzi do znaczącego braku efektywności w wykorzystywaniu materiałów lub w bezpośrednim lub pośrednim wykorzystywaniu zasobów naturalnych, takich jak nieodnawialne źródła energii, surowce, woda i grunty, na co najmniej jednym z etapów cyklu życia produktów, w tym pod względem trwałości  produktów, a także możliwości ich naprawy, ulepszenia, ponownego użycia lub recyklingu; działalność ta nie prowadzi do znacznego zwiększenia wytwarzania, spalania lub unieszkodliwiania odpadów, z wyjątkiem spalania odp</w:t>
            </w:r>
            <w:r w:rsidR="005F0903">
              <w:rPr>
                <w:rFonts w:ascii="Calibri" w:hAnsi="Calibri" w:cs="Calibri"/>
                <w:sz w:val="22"/>
                <w:szCs w:val="22"/>
              </w:rPr>
              <w:t>adów  niebezpiecznych nienadają</w:t>
            </w:r>
            <w:r w:rsidRPr="00AC7324">
              <w:rPr>
                <w:rFonts w:ascii="Calibri" w:hAnsi="Calibri" w:cs="Calibri"/>
                <w:sz w:val="22"/>
                <w:szCs w:val="22"/>
              </w:rPr>
              <w:t>cych się do recyklingu; lub długotrwałe składowanie odpadów nie wyrządza poważnych i długoterminowych szkód dla środowiska;</w:t>
            </w:r>
          </w:p>
          <w:p w:rsidR="00C64B8B" w:rsidRPr="00AC7324" w:rsidRDefault="00C64B8B" w:rsidP="008B7A1D">
            <w:pPr>
              <w:pStyle w:val="xxmsonormal"/>
              <w:spacing w:before="0" w:beforeAutospacing="0" w:after="0" w:afterAutospacing="0"/>
              <w:rPr>
                <w:rFonts w:ascii="Calibri" w:hAnsi="Calibri" w:cs="Calibri"/>
                <w:i/>
                <w:sz w:val="22"/>
                <w:szCs w:val="22"/>
              </w:rPr>
            </w:pPr>
            <w:r w:rsidRPr="00AC7324">
              <w:rPr>
                <w:rFonts w:ascii="Calibri" w:hAnsi="Calibri" w:cs="Calibri"/>
                <w:sz w:val="22"/>
                <w:szCs w:val="22"/>
              </w:rPr>
              <w:t>E) zapobieganiu zanieczyszczeniu i jego kontroli, ponieważ działalność ta nie prowadzi do znaczącego wzrostu emisji zanieczyszczeń do powietrza, wody lub ziemi w porównaniu z sytuacją sprzed rozpoczęcia tej działalności;</w:t>
            </w:r>
          </w:p>
          <w:p w:rsidR="00C64B8B" w:rsidRPr="00AC7324" w:rsidRDefault="00C64B8B" w:rsidP="008B7A1D">
            <w:pPr>
              <w:pStyle w:val="xxmsonormal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AC7324">
              <w:rPr>
                <w:rFonts w:ascii="Calibri" w:hAnsi="Calibri" w:cs="Calibri"/>
                <w:sz w:val="22"/>
                <w:szCs w:val="22"/>
              </w:rPr>
              <w:t>F) ochronie i odbudowie bioróżnorodności i ekosystemów, ponieważ działalność ta: w znacznym stopniu nie szkodzi dobremu stanowi i odporności ekosystemów; lub nie jest szkodliwa dla stanu zachowania siedlisk i gatunków, w tym siedlisk i gatunków objętych zakresem zainteresowania Unii.</w:t>
            </w:r>
          </w:p>
          <w:p w:rsidR="00C64B8B" w:rsidRPr="00AC7324" w:rsidRDefault="00C64B8B" w:rsidP="008B7A1D">
            <w:pPr>
              <w:pStyle w:val="xxmsonormal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AC7324">
              <w:rPr>
                <w:rFonts w:ascii="Calibri" w:hAnsi="Calibri" w:cs="Calibri"/>
                <w:b/>
                <w:sz w:val="22"/>
                <w:szCs w:val="22"/>
              </w:rPr>
              <w:t>2. Wykonawca oświadcza</w:t>
            </w:r>
            <w:r w:rsidRPr="00AC7324">
              <w:rPr>
                <w:rFonts w:ascii="Calibri" w:hAnsi="Calibri" w:cs="Calibri"/>
                <w:sz w:val="22"/>
                <w:szCs w:val="22"/>
              </w:rPr>
              <w:t>, że wytwarzanie, użytkowanie i zakończenie cyklu życia przedmiotu zamówienia nie prowadzi do wytwarzania, wprowadzania do obrotu lub stosowania:</w:t>
            </w:r>
          </w:p>
          <w:p w:rsidR="00C64B8B" w:rsidRPr="00AC7324" w:rsidRDefault="00C64B8B" w:rsidP="008B7A1D">
            <w:pPr>
              <w:pStyle w:val="xxmsonormal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AC7324">
              <w:rPr>
                <w:rFonts w:ascii="Calibri" w:hAnsi="Calibri" w:cs="Calibri"/>
                <w:sz w:val="22"/>
                <w:szCs w:val="22"/>
              </w:rPr>
              <w:t xml:space="preserve">a)  rtęci i związków rtęci, ich mieszanin i produktów z dodatkiem rtęci, zgodnie z definicją określoną w art. 2 rozporządzenia Parlamentu Europejskiego i Rady (UE) 2017/852 z dnia 17 maja 2017r. </w:t>
            </w:r>
            <w:r w:rsidRPr="00AC7324">
              <w:rPr>
                <w:rFonts w:ascii="Calibri" w:hAnsi="Calibri" w:cs="Calibri"/>
                <w:sz w:val="22"/>
                <w:szCs w:val="22"/>
              </w:rPr>
              <w:br/>
              <w:t>w sprawie rtęci;</w:t>
            </w:r>
          </w:p>
          <w:p w:rsidR="00C64B8B" w:rsidRPr="00AC7324" w:rsidRDefault="00C64B8B" w:rsidP="008B7A1D">
            <w:pPr>
              <w:pStyle w:val="xxmsonormal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AC7324">
              <w:rPr>
                <w:rFonts w:ascii="Calibri" w:hAnsi="Calibri" w:cs="Calibri"/>
                <w:sz w:val="22"/>
                <w:szCs w:val="22"/>
              </w:rPr>
              <w:t xml:space="preserve">b)  substancji, w postaci samoistnej, w mieszaninach lub w wyrobach, wymienionych w załączniku II do dyrektywy Parlamentu Europejskiego i Rady 2011/65/UE z dnia  8 czerwca 2011 w sprawie ograniczenia stosowania niektórych niebezpiecznych substancji w sprzęcie elektrycznym </w:t>
            </w:r>
            <w:r w:rsidRPr="00AC7324">
              <w:rPr>
                <w:rFonts w:ascii="Calibri" w:hAnsi="Calibri" w:cs="Calibri"/>
                <w:sz w:val="22"/>
                <w:szCs w:val="22"/>
              </w:rPr>
              <w:br/>
              <w:t>i elektronicznym, z wyjątkiem substancji, w których zapewniono pełne przestrzeganie art. 4 ust. 1 tej dyrektywy.</w:t>
            </w:r>
          </w:p>
          <w:p w:rsidR="00C64B8B" w:rsidRPr="00AC7324" w:rsidRDefault="00C64B8B" w:rsidP="008B7A1D">
            <w:pPr>
              <w:pStyle w:val="xxmsonormal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AC7324">
              <w:rPr>
                <w:rFonts w:ascii="Calibri" w:hAnsi="Calibri" w:cs="Calibri"/>
                <w:b/>
                <w:sz w:val="22"/>
                <w:szCs w:val="22"/>
              </w:rPr>
              <w:t>3. Wykonawca oświadcza</w:t>
            </w:r>
            <w:r w:rsidRPr="00AC7324">
              <w:rPr>
                <w:rFonts w:ascii="Calibri" w:hAnsi="Calibri" w:cs="Calibri"/>
                <w:sz w:val="22"/>
                <w:szCs w:val="22"/>
              </w:rPr>
              <w:t xml:space="preserve">, że w przypadku gdy nie istnieją specyficzne dla przedmiotu zamówienia kryteria oznakowania ekologicznego UE lub gdy producent przedmiotu zamówienia ich nie stosuje, działalność gospodarcza, w ramach której wytwarzany jest sprzęt elektryczny i elektroniczny, spełnia wszystkie kryteria mające zastosowanie do przedmiotu zamówienia określone w pkt. 1.2. Produkcja sprzętu elektrycznego i elektronicznego Załącznika II do ROZPORZĄDZENIA DELEGOWA-NEGO KOMISJI (UE) 2023/2486 z dnia 27 czerwca 2023 r. uzupełniającego rozporządzenie Parlamentu Europejskiego i Rady (UE) 2020/852 poprzez ustanowienie technicznych kryteriów kwalifikacji służących określeniu warunków, na jakich dana działalność gospodarcza kwalifikuje się jako wnosząca istotny wkład w zrównoważone wykorzystywanie i ochronę zasobów wodnych </w:t>
            </w:r>
            <w:r w:rsidRPr="00AC7324">
              <w:rPr>
                <w:rFonts w:ascii="Calibri" w:hAnsi="Calibri" w:cs="Calibri"/>
                <w:sz w:val="22"/>
                <w:szCs w:val="22"/>
              </w:rPr>
              <w:br/>
              <w:t>i morskich, w przejście na gospodarkę o obiegu zamkniętym, w zapobieganie zanieczyszczeniu i jego kontrolę lub w ochronę i odbudowę bioróżnorodności i ekosystemów, a także określeniu, czy ta działalność gospodarcza nie wyrządza poważnych szkód względem któregokolwiek z innych celów środowiskowych, i zmieniające rozporządzenie delegowane Komisji (UE) 2021/2178 w odniesieniu do publicznego ujawniania szczególnych informacji w odniesieniu do tych rodzajów działalności gospodarczej.</w:t>
            </w:r>
          </w:p>
          <w:p w:rsidR="00C64B8B" w:rsidRPr="00AC7324" w:rsidRDefault="00C64B8B" w:rsidP="008B7A1D">
            <w:pPr>
              <w:pStyle w:val="xxmsonormal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AC7324">
              <w:rPr>
                <w:rFonts w:ascii="Calibri" w:hAnsi="Calibri" w:cs="Calibri"/>
                <w:b/>
                <w:sz w:val="22"/>
                <w:szCs w:val="22"/>
              </w:rPr>
              <w:t xml:space="preserve">4. Wykonawca oświadcza, </w:t>
            </w:r>
            <w:r w:rsidRPr="00AC7324">
              <w:rPr>
                <w:rFonts w:ascii="Calibri" w:hAnsi="Calibri" w:cs="Calibri"/>
                <w:sz w:val="22"/>
                <w:szCs w:val="22"/>
              </w:rPr>
              <w:t>że istnieje możliwość modernizacji i wydłużenia żywotności przedmiotu zamówienia, np. przez wymianę kluczowych komponentów i podzespołów zamiast wymiany całego urządzenia.</w:t>
            </w:r>
          </w:p>
          <w:p w:rsidR="00C64B8B" w:rsidRPr="00AC7324" w:rsidRDefault="00C64B8B" w:rsidP="008B7A1D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5</w:t>
            </w:r>
            <w:r w:rsidRPr="00AC7324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. Wykonawca oświadcza, </w:t>
            </w:r>
            <w:r w:rsidRPr="00AC732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że przedmiot zamówienia został zaprojektowany z uwzględnieniem efektywności energetycznej i materiałów nadających się do recyklingu lub biodegradacji, z myślą </w:t>
            </w:r>
            <w:r w:rsidRPr="00AC7324">
              <w:rPr>
                <w:rFonts w:ascii="Calibri" w:hAnsi="Calibri" w:cs="Calibri"/>
                <w:color w:val="auto"/>
                <w:sz w:val="22"/>
                <w:szCs w:val="22"/>
              </w:rPr>
              <w:br/>
              <w:t xml:space="preserve">o długiej żywotności i możliwości naprawy a jego produkcja i utylizacja nie powoduje istotnych szkód dla środowiska w żadnym z sześciu celów środowiskowych UE. </w:t>
            </w:r>
          </w:p>
        </w:tc>
      </w:tr>
    </w:tbl>
    <w:p w:rsidR="00C64B8B" w:rsidRPr="00AC7324" w:rsidRDefault="00C64B8B" w:rsidP="00C64B8B">
      <w:pPr>
        <w:pStyle w:val="Bezodstpw"/>
        <w:jc w:val="right"/>
        <w:rPr>
          <w:rStyle w:val="Uwydatnienie"/>
          <w:rFonts w:cs="Calibri"/>
          <w:i w:val="0"/>
        </w:rPr>
      </w:pPr>
    </w:p>
    <w:p w:rsidR="00C64B8B" w:rsidRPr="00AC7324" w:rsidRDefault="00C64B8B" w:rsidP="00C64B8B">
      <w:pPr>
        <w:pStyle w:val="Bezodstpw"/>
        <w:rPr>
          <w:rStyle w:val="Uwydatnienie"/>
          <w:rFonts w:cs="Calibri"/>
          <w:i w:val="0"/>
          <w:sz w:val="20"/>
          <w:szCs w:val="20"/>
        </w:rPr>
      </w:pPr>
      <w:r w:rsidRPr="00AC7324">
        <w:rPr>
          <w:rStyle w:val="Uwydatnienie"/>
          <w:rFonts w:cs="Calibri"/>
        </w:rPr>
        <w:t xml:space="preserve">1 - </w:t>
      </w:r>
      <w:r w:rsidRPr="00AC7324">
        <w:rPr>
          <w:rStyle w:val="Uwydatnienie"/>
          <w:rFonts w:cs="Calibri"/>
          <w:sz w:val="20"/>
          <w:szCs w:val="20"/>
        </w:rPr>
        <w:t xml:space="preserve">ROZPORZĄDZENIE (WE) NR 1907/2006 PARLAMENTU EUROPEJSKIEGO I RADY z dnia 18 grudnia 2006 r. </w:t>
      </w:r>
      <w:r w:rsidRPr="00AC7324">
        <w:rPr>
          <w:rStyle w:val="Uwydatnienie"/>
          <w:rFonts w:cs="Calibri"/>
          <w:sz w:val="20"/>
          <w:szCs w:val="20"/>
        </w:rPr>
        <w:br/>
        <w:t xml:space="preserve">w sprawie rejestracji, oceny, udzielania zezwoleń i stosowanych ograniczeń w zakresie chemikaliów (REACH) </w:t>
      </w:r>
      <w:r w:rsidRPr="00AC7324">
        <w:rPr>
          <w:rStyle w:val="Uwydatnienie"/>
          <w:rFonts w:cs="Calibri"/>
          <w:sz w:val="20"/>
          <w:szCs w:val="20"/>
        </w:rPr>
        <w:br/>
        <w:t xml:space="preserve">i utworzenia Europejskiej Agencji Chemikaliów, zmieniające dyrektywę 1999/45/WE oraz uchylające rozporządzenie Rady (EWG) nr 793/93 i rozporządzenie Komisji (WE) nr 1488/94, jak również dyrektywę Rady 76/769/EWG i dyrektywy Komisji 91/155/EWG, 93/67/EWG, 93/105/WE i 2000/21/WE </w:t>
      </w:r>
    </w:p>
    <w:p w:rsidR="00C64B8B" w:rsidRPr="00AC7324" w:rsidRDefault="00C64B8B" w:rsidP="00C64B8B">
      <w:pPr>
        <w:pStyle w:val="Bezodstpw"/>
        <w:rPr>
          <w:rStyle w:val="Uwydatnienie"/>
          <w:rFonts w:cs="Calibri"/>
          <w:i w:val="0"/>
          <w:sz w:val="20"/>
          <w:szCs w:val="20"/>
        </w:rPr>
      </w:pPr>
    </w:p>
    <w:p w:rsidR="00C64B8B" w:rsidRPr="00AC7324" w:rsidRDefault="00C64B8B" w:rsidP="00C64B8B">
      <w:pPr>
        <w:pStyle w:val="Bezodstpw"/>
        <w:rPr>
          <w:rStyle w:val="Uwydatnienie"/>
          <w:rFonts w:cs="Calibri"/>
          <w:i w:val="0"/>
        </w:rPr>
      </w:pPr>
      <w:r w:rsidRPr="00AC7324">
        <w:rPr>
          <w:rStyle w:val="Uwydatnienie"/>
          <w:rFonts w:cs="Calibri"/>
        </w:rPr>
        <w:t xml:space="preserve">2 - </w:t>
      </w:r>
      <w:r w:rsidRPr="00AC7324">
        <w:rPr>
          <w:rStyle w:val="Uwydatnienie"/>
          <w:rFonts w:cs="Calibri"/>
          <w:sz w:val="20"/>
          <w:szCs w:val="20"/>
        </w:rPr>
        <w:t>DYREKTYWA PARLAMENTU EUROPEJSKIEGO I RADY 2011/65/UE z dnia 8 czerwca 2011 r. w sprawie ograniczenia stosowania niektórych niebezpiecznych substancji w sprzęcie elektrycznym i elektronicznym</w:t>
      </w:r>
    </w:p>
    <w:p w:rsidR="00C64B8B" w:rsidRDefault="00C64B8B" w:rsidP="00C64B8B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C138EE" w:rsidRDefault="00C138EE"/>
    <w:sectPr w:rsidR="00C138E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8ED" w:rsidRDefault="004028ED" w:rsidP="00B96328">
      <w:r>
        <w:separator/>
      </w:r>
    </w:p>
  </w:endnote>
  <w:endnote w:type="continuationSeparator" w:id="0">
    <w:p w:rsidR="004028ED" w:rsidRDefault="004028ED" w:rsidP="00B96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EE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98C" w:rsidRDefault="00B9198C" w:rsidP="00B9198C">
    <w:pPr>
      <w:pStyle w:val="Stopka"/>
      <w:jc w:val="center"/>
    </w:pPr>
    <w:r w:rsidRPr="006C4104">
      <w:rPr>
        <w:rFonts w:eastAsia="CIDFont+F1"/>
        <w:i/>
        <w:iCs/>
        <w:sz w:val="20"/>
        <w:szCs w:val="20"/>
      </w:rPr>
      <w:t>Fundusz Grantowy realizowany w ramach Projektu „Regionalny projekt w zakresie budowy potencjału regionu PPO” finansowanego ze środków Europejskiego Funduszu Rozwoju Regionalnego w ramach Programu Fundusze Europejskie dla Podlaskiego 2021-2027</w:t>
    </w:r>
  </w:p>
  <w:p w:rsidR="00B96328" w:rsidRPr="005F0903" w:rsidRDefault="00B96328" w:rsidP="005F09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8ED" w:rsidRDefault="004028ED" w:rsidP="00B96328">
      <w:r>
        <w:separator/>
      </w:r>
    </w:p>
  </w:footnote>
  <w:footnote w:type="continuationSeparator" w:id="0">
    <w:p w:rsidR="004028ED" w:rsidRDefault="004028ED" w:rsidP="00B96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328" w:rsidRDefault="00B9198C" w:rsidP="00C438DB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7FD00F3" wp14:editId="201A5AE6">
          <wp:simplePos x="0" y="0"/>
          <wp:positionH relativeFrom="margin">
            <wp:align>right</wp:align>
          </wp:positionH>
          <wp:positionV relativeFrom="paragraph">
            <wp:posOffset>-448310</wp:posOffset>
          </wp:positionV>
          <wp:extent cx="5760720" cy="804456"/>
          <wp:effectExtent l="0" t="0" r="0" b="0"/>
          <wp:wrapTight wrapText="bothSides">
            <wp:wrapPolygon edited="0">
              <wp:start x="1429" y="2047"/>
              <wp:lineTo x="643" y="4607"/>
              <wp:lineTo x="500" y="5630"/>
              <wp:lineTo x="500" y="15867"/>
              <wp:lineTo x="786" y="17915"/>
              <wp:lineTo x="1357" y="18938"/>
              <wp:lineTo x="1857" y="18938"/>
              <wp:lineTo x="21000" y="16379"/>
              <wp:lineTo x="21143" y="5118"/>
              <wp:lineTo x="19000" y="4095"/>
              <wp:lineTo x="1857" y="2047"/>
              <wp:lineTo x="1429" y="2047"/>
            </wp:wrapPolygon>
          </wp:wrapTight>
          <wp:docPr id="2034565774" name="Obraz 2034565774" descr="Obraz zawierający czarne, ciemność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565774" name="Obraz 2034565774" descr="Obraz zawierający czarne, ciemność&#10;&#10;Zawartość wygenerowana przez AI może być niepoprawna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445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43E01"/>
    <w:multiLevelType w:val="hybridMultilevel"/>
    <w:tmpl w:val="DA0EE74E"/>
    <w:lvl w:ilvl="0" w:tplc="5844AAC4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201E1"/>
    <w:multiLevelType w:val="hybridMultilevel"/>
    <w:tmpl w:val="C2D01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B8B"/>
    <w:rsid w:val="000A1C72"/>
    <w:rsid w:val="003C7F83"/>
    <w:rsid w:val="004028ED"/>
    <w:rsid w:val="005A70A8"/>
    <w:rsid w:val="005F0903"/>
    <w:rsid w:val="009D2884"/>
    <w:rsid w:val="00A14589"/>
    <w:rsid w:val="00A40AE8"/>
    <w:rsid w:val="00B9198C"/>
    <w:rsid w:val="00B96328"/>
    <w:rsid w:val="00C138EE"/>
    <w:rsid w:val="00C438DB"/>
    <w:rsid w:val="00C64B8B"/>
    <w:rsid w:val="00CA2B6D"/>
    <w:rsid w:val="00DD18DD"/>
    <w:rsid w:val="00EF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90E6F5B-7731-4788-A349-801E03085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C64B8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C64B8B"/>
  </w:style>
  <w:style w:type="paragraph" w:styleId="Bezodstpw">
    <w:name w:val="No Spacing"/>
    <w:link w:val="BezodstpwZnak"/>
    <w:uiPriority w:val="1"/>
    <w:qFormat/>
    <w:rsid w:val="00C64B8B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locked/>
    <w:rsid w:val="00C64B8B"/>
  </w:style>
  <w:style w:type="character" w:styleId="Uwydatnienie">
    <w:name w:val="Emphasis"/>
    <w:uiPriority w:val="20"/>
    <w:qFormat/>
    <w:rsid w:val="00C64B8B"/>
    <w:rPr>
      <w:i/>
      <w:iCs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C64B8B"/>
    <w:rPr>
      <w:rFonts w:ascii="Arial" w:eastAsia="Arial" w:hAnsi="Arial" w:cs="Arial"/>
    </w:rPr>
  </w:style>
  <w:style w:type="paragraph" w:customStyle="1" w:styleId="xxmsonormal">
    <w:name w:val="x_x_msonormal"/>
    <w:basedOn w:val="Normalny"/>
    <w:rsid w:val="00C64B8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64B8B"/>
    <w:pPr>
      <w:autoSpaceDE w:val="0"/>
      <w:autoSpaceDN w:val="0"/>
      <w:adjustRightInd w:val="0"/>
      <w:spacing w:after="0" w:line="240" w:lineRule="auto"/>
    </w:pPr>
    <w:rPr>
      <w:rFonts w:ascii="Bookman Old Style" w:eastAsia="Aptos" w:hAnsi="Bookman Old Style" w:cs="Bookman Old Style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963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6328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B963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6328"/>
    <w:rPr>
      <w:rFonts w:ascii="Arial" w:eastAsia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3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328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1513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Malinowska</dc:creator>
  <cp:keywords/>
  <dc:description/>
  <cp:lastModifiedBy>Marek Trochimczyk</cp:lastModifiedBy>
  <cp:revision>7</cp:revision>
  <cp:lastPrinted>2025-08-07T08:59:00Z</cp:lastPrinted>
  <dcterms:created xsi:type="dcterms:W3CDTF">2025-09-26T12:05:00Z</dcterms:created>
  <dcterms:modified xsi:type="dcterms:W3CDTF">2025-10-02T08:54:00Z</dcterms:modified>
</cp:coreProperties>
</file>