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E439" w14:textId="082FA60E" w:rsidR="006C53DF" w:rsidRPr="00050C16" w:rsidRDefault="00050C16" w:rsidP="00050C16">
      <w:pPr>
        <w:pStyle w:val="Heading2"/>
        <w:rPr>
          <w:rFonts w:ascii="Calibri" w:hAnsi="Calibri" w:cs="Calibri"/>
        </w:rPr>
      </w:pPr>
      <w:r>
        <w:t xml:space="preserve">Załącznik nr </w:t>
      </w:r>
      <w:r w:rsidR="00CC1E54">
        <w:t>1</w:t>
      </w:r>
      <w:r>
        <w:t xml:space="preserve"> do Formularza ofertowego</w:t>
      </w:r>
    </w:p>
    <w:p w14:paraId="64533026" w14:textId="25635AE6" w:rsidR="0067657D" w:rsidRPr="00050C16" w:rsidRDefault="006C53DF" w:rsidP="00050C16">
      <w:pPr>
        <w:pStyle w:val="Heading1"/>
      </w:pPr>
      <w:r w:rsidRPr="00050C16">
        <w:t>Opis przedmiotu zamówienia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6FE0" w:rsidRPr="00050C16" w14:paraId="735FE4A2" w14:textId="77777777" w:rsidTr="00D65AC5">
        <w:tc>
          <w:tcPr>
            <w:tcW w:w="9062" w:type="dxa"/>
            <w:vAlign w:val="center"/>
          </w:tcPr>
          <w:p w14:paraId="396D2E17" w14:textId="77777777" w:rsidR="00DB649B" w:rsidRDefault="00417976" w:rsidP="00762DA3">
            <w:pPr>
              <w:pStyle w:val="Heading3"/>
            </w:pPr>
            <w:r>
              <w:t xml:space="preserve">Kamerka internetowa </w:t>
            </w:r>
            <w:proofErr w:type="spellStart"/>
            <w:r w:rsidR="00762DA3" w:rsidRPr="00762DA3">
              <w:t>Logitech</w:t>
            </w:r>
            <w:proofErr w:type="spellEnd"/>
            <w:r w:rsidR="00762DA3" w:rsidRPr="00762DA3">
              <w:t xml:space="preserve"> C920 Pro Full HD</w:t>
            </w:r>
            <w:r w:rsidR="00773DC6">
              <w:t xml:space="preserve"> </w:t>
            </w:r>
          </w:p>
          <w:p w14:paraId="078E264C" w14:textId="2FB07E1D" w:rsidR="00EC6FE0" w:rsidRPr="00050C16" w:rsidRDefault="007404A4" w:rsidP="00DB649B">
            <w:pPr>
              <w:pStyle w:val="Heading3"/>
            </w:pPr>
            <w:r>
              <w:t>(</w:t>
            </w:r>
            <w:r w:rsidR="00DB649B">
              <w:t xml:space="preserve">kod producenta 960-001055) </w:t>
            </w:r>
            <w:r w:rsidR="00773DC6">
              <w:t>lub równoważna</w:t>
            </w:r>
          </w:p>
        </w:tc>
      </w:tr>
      <w:tr w:rsidR="002A7C5C" w:rsidRPr="00050C16" w14:paraId="2828B279" w14:textId="77777777" w:rsidTr="00D65AC5">
        <w:tc>
          <w:tcPr>
            <w:tcW w:w="9062" w:type="dxa"/>
            <w:vAlign w:val="center"/>
          </w:tcPr>
          <w:p w14:paraId="67F7EB7A" w14:textId="112DC6F7" w:rsidR="007404A4" w:rsidRPr="00BD0D7E" w:rsidRDefault="007404A4" w:rsidP="00BD0D7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BD0D7E">
              <w:rPr>
                <w:rFonts w:ascii="Calibri" w:hAnsi="Calibri" w:cs="Calibri"/>
                <w:sz w:val="24"/>
                <w:szCs w:val="24"/>
              </w:rPr>
              <w:t>Kod producenta 960-001055</w:t>
            </w:r>
          </w:p>
          <w:p w14:paraId="716EFBBE" w14:textId="2436A85B" w:rsidR="00071C2D" w:rsidRPr="00BD0D7E" w:rsidRDefault="00071C2D" w:rsidP="00BD0D7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BD0D7E">
              <w:rPr>
                <w:rFonts w:ascii="Calibri" w:hAnsi="Calibri" w:cs="Calibri"/>
                <w:sz w:val="24"/>
                <w:szCs w:val="24"/>
              </w:rPr>
              <w:t>typ matrycy CMOS</w:t>
            </w:r>
          </w:p>
          <w:p w14:paraId="03A0687B" w14:textId="1BF993C8" w:rsidR="00071C2D" w:rsidRPr="00BD0D7E" w:rsidRDefault="00071C2D" w:rsidP="00BD0D7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BD0D7E">
              <w:rPr>
                <w:rFonts w:ascii="Calibri" w:hAnsi="Calibri" w:cs="Calibri"/>
                <w:sz w:val="24"/>
                <w:szCs w:val="24"/>
              </w:rPr>
              <w:t xml:space="preserve">Rozdzielczość połączeń wideo </w:t>
            </w:r>
            <w:proofErr w:type="spellStart"/>
            <w:r w:rsidRPr="00BD0D7E">
              <w:rPr>
                <w:rFonts w:ascii="Calibri" w:hAnsi="Calibri" w:cs="Calibri"/>
                <w:sz w:val="24"/>
                <w:szCs w:val="24"/>
              </w:rPr>
              <w:t>FullHD</w:t>
            </w:r>
            <w:proofErr w:type="spellEnd"/>
            <w:r w:rsidRPr="00BD0D7E">
              <w:rPr>
                <w:rFonts w:ascii="Calibri" w:hAnsi="Calibri" w:cs="Calibri"/>
                <w:sz w:val="24"/>
                <w:szCs w:val="24"/>
              </w:rPr>
              <w:t xml:space="preserve"> (1920 x 1080) HD (1280 x 720)</w:t>
            </w:r>
          </w:p>
          <w:p w14:paraId="651B3A12" w14:textId="66387359" w:rsidR="00622932" w:rsidRPr="00BD0D7E" w:rsidRDefault="00622932" w:rsidP="00BD0D7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BD0D7E">
              <w:rPr>
                <w:rFonts w:ascii="Calibri" w:hAnsi="Calibri" w:cs="Calibri"/>
                <w:sz w:val="24"/>
                <w:szCs w:val="24"/>
              </w:rPr>
              <w:t xml:space="preserve">Rozdzielczość nagrań wideo </w:t>
            </w:r>
            <w:proofErr w:type="spellStart"/>
            <w:r w:rsidRPr="00BD0D7E">
              <w:rPr>
                <w:rFonts w:ascii="Calibri" w:hAnsi="Calibri" w:cs="Calibri"/>
                <w:sz w:val="24"/>
                <w:szCs w:val="24"/>
              </w:rPr>
              <w:t>FullHD</w:t>
            </w:r>
            <w:proofErr w:type="spellEnd"/>
            <w:r w:rsidRPr="00BD0D7E">
              <w:rPr>
                <w:rFonts w:ascii="Calibri" w:hAnsi="Calibri" w:cs="Calibri"/>
                <w:sz w:val="24"/>
                <w:szCs w:val="24"/>
              </w:rPr>
              <w:t xml:space="preserve"> (1920 x 1080) HD (1280 x 720)</w:t>
            </w:r>
          </w:p>
          <w:p w14:paraId="5367717A" w14:textId="3BCA56BA" w:rsidR="00622932" w:rsidRPr="00BD0D7E" w:rsidRDefault="00622932" w:rsidP="00BD0D7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BD0D7E">
              <w:rPr>
                <w:rFonts w:ascii="Calibri" w:hAnsi="Calibri" w:cs="Calibri"/>
                <w:sz w:val="24"/>
                <w:szCs w:val="24"/>
              </w:rPr>
              <w:t>Kompresja wideo H.264</w:t>
            </w:r>
          </w:p>
          <w:p w14:paraId="4F620651" w14:textId="5F65747F" w:rsidR="00622932" w:rsidRPr="00BD0D7E" w:rsidRDefault="00622932" w:rsidP="00BD0D7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BD0D7E">
              <w:rPr>
                <w:rFonts w:ascii="Calibri" w:hAnsi="Calibri" w:cs="Calibri"/>
                <w:sz w:val="24"/>
                <w:szCs w:val="24"/>
              </w:rPr>
              <w:t xml:space="preserve">Rozdzielczość zdjęć 3 </w:t>
            </w:r>
            <w:proofErr w:type="spellStart"/>
            <w:r w:rsidRPr="00BD0D7E">
              <w:rPr>
                <w:rFonts w:ascii="Calibri" w:hAnsi="Calibri" w:cs="Calibri"/>
                <w:sz w:val="24"/>
                <w:szCs w:val="24"/>
              </w:rPr>
              <w:t>Mpix</w:t>
            </w:r>
            <w:proofErr w:type="spellEnd"/>
          </w:p>
          <w:p w14:paraId="59BB4D1D" w14:textId="399AF663" w:rsidR="00BD1E5C" w:rsidRPr="00BD0D7E" w:rsidRDefault="00BD1E5C" w:rsidP="00BD0D7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BD0D7E">
              <w:rPr>
                <w:rFonts w:ascii="Calibri" w:hAnsi="Calibri" w:cs="Calibri"/>
                <w:sz w:val="24"/>
                <w:szCs w:val="24"/>
              </w:rPr>
              <w:t>Mikrofon Wbudowane - 2 szt.</w:t>
            </w:r>
          </w:p>
          <w:p w14:paraId="2D51FA6C" w14:textId="2D8F9048" w:rsidR="00BD1E5C" w:rsidRPr="00BD0D7E" w:rsidRDefault="00BD1E5C" w:rsidP="00BD0D7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BD0D7E">
              <w:rPr>
                <w:rFonts w:ascii="Calibri" w:hAnsi="Calibri" w:cs="Calibri"/>
                <w:sz w:val="24"/>
                <w:szCs w:val="24"/>
              </w:rPr>
              <w:t>Łączność USB 2.0</w:t>
            </w:r>
          </w:p>
          <w:p w14:paraId="12A2682B" w14:textId="0F895280" w:rsidR="00BD1E5C" w:rsidRPr="00BD0D7E" w:rsidRDefault="00BD1E5C" w:rsidP="00BD0D7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BD0D7E">
              <w:rPr>
                <w:rFonts w:ascii="Calibri" w:hAnsi="Calibri" w:cs="Calibri"/>
                <w:sz w:val="24"/>
                <w:szCs w:val="24"/>
              </w:rPr>
              <w:t>Ustawienie ostrości Automatyczne</w:t>
            </w:r>
          </w:p>
          <w:p w14:paraId="2E521CBC" w14:textId="61BE6262" w:rsidR="003E20AE" w:rsidRPr="00BD0D7E" w:rsidRDefault="003E20AE" w:rsidP="00BD0D7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BD0D7E">
              <w:rPr>
                <w:rFonts w:ascii="Calibri" w:hAnsi="Calibri" w:cs="Calibri"/>
                <w:sz w:val="24"/>
                <w:szCs w:val="24"/>
              </w:rPr>
              <w:t>Dodatkowe informacje:</w:t>
            </w:r>
          </w:p>
          <w:p w14:paraId="1F251E95" w14:textId="7A347F13" w:rsidR="003E20AE" w:rsidRPr="00BD0D7E" w:rsidRDefault="003E20AE" w:rsidP="00BD0D7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BD0D7E">
              <w:rPr>
                <w:rFonts w:ascii="Calibri" w:hAnsi="Calibri" w:cs="Calibri"/>
                <w:sz w:val="24"/>
                <w:szCs w:val="24"/>
              </w:rPr>
              <w:t>- Automatyczna korekcja ekspozycji przy słabym oświetleniu</w:t>
            </w:r>
          </w:p>
          <w:p w14:paraId="6E12FC23" w14:textId="3FA76DB2" w:rsidR="003E20AE" w:rsidRPr="00BD0D7E" w:rsidRDefault="003E20AE" w:rsidP="00BD0D7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BD0D7E">
              <w:rPr>
                <w:rFonts w:ascii="Calibri" w:hAnsi="Calibri" w:cs="Calibri"/>
                <w:sz w:val="24"/>
                <w:szCs w:val="24"/>
              </w:rPr>
              <w:t>- Mikrofon z funkcją redukcji szumów</w:t>
            </w:r>
          </w:p>
          <w:p w14:paraId="695FCBE4" w14:textId="3D0BA388" w:rsidR="003E20AE" w:rsidRPr="00BD0D7E" w:rsidRDefault="003E20AE" w:rsidP="00BD0D7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BD0D7E">
              <w:rPr>
                <w:rFonts w:ascii="Calibri" w:hAnsi="Calibri" w:cs="Calibri"/>
                <w:sz w:val="24"/>
                <w:szCs w:val="24"/>
              </w:rPr>
              <w:t>- Wykrywanie ruchu</w:t>
            </w:r>
          </w:p>
          <w:p w14:paraId="5BDEF4C9" w14:textId="0AF91F16" w:rsidR="003E20AE" w:rsidRPr="00BD0D7E" w:rsidRDefault="003E20AE" w:rsidP="00BD0D7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BD0D7E">
              <w:rPr>
                <w:rFonts w:ascii="Calibri" w:hAnsi="Calibri" w:cs="Calibri"/>
                <w:sz w:val="24"/>
                <w:szCs w:val="24"/>
              </w:rPr>
              <w:t>Dołączone akcesoria Kabel USB i Podstawka</w:t>
            </w:r>
          </w:p>
          <w:p w14:paraId="1E57C4E1" w14:textId="1F951669" w:rsidR="002A7C5C" w:rsidRPr="00BD0D7E" w:rsidRDefault="007404A4" w:rsidP="00BD0D7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BD0D7E">
              <w:rPr>
                <w:rFonts w:ascii="Calibri" w:hAnsi="Calibri" w:cs="Calibri"/>
                <w:sz w:val="24"/>
                <w:szCs w:val="24"/>
              </w:rPr>
              <w:t>Gwarancja min.24 miesiące (gwarancja producenta)</w:t>
            </w:r>
          </w:p>
        </w:tc>
      </w:tr>
      <w:tr w:rsidR="002A7C5C" w:rsidRPr="00D443C9" w14:paraId="794CD3C8" w14:textId="77777777" w:rsidTr="00D65AC5">
        <w:tc>
          <w:tcPr>
            <w:tcW w:w="9062" w:type="dxa"/>
            <w:vAlign w:val="center"/>
          </w:tcPr>
          <w:p w14:paraId="6CFE77F5" w14:textId="3B9F0C3B" w:rsidR="002A7C5C" w:rsidRPr="001A2F8C" w:rsidRDefault="00571DF8" w:rsidP="00050C16">
            <w:pPr>
              <w:pStyle w:val="Heading3"/>
            </w:pPr>
            <w:proofErr w:type="gramStart"/>
            <w:r w:rsidRPr="001A2F8C">
              <w:t>Słuchawki</w:t>
            </w:r>
            <w:r w:rsidR="00EE6E9E" w:rsidRPr="001A2F8C">
              <w:t xml:space="preserve"> </w:t>
            </w:r>
            <w:r w:rsidR="003625E9" w:rsidRPr="001A2F8C">
              <w:t xml:space="preserve"> bezprzewodowe</w:t>
            </w:r>
            <w:proofErr w:type="gramEnd"/>
            <w:r w:rsidR="00F454A3" w:rsidRPr="001A2F8C">
              <w:t xml:space="preserve"> JBL </w:t>
            </w:r>
            <w:proofErr w:type="spellStart"/>
            <w:r w:rsidR="00F454A3" w:rsidRPr="001A2F8C">
              <w:t>Tune</w:t>
            </w:r>
            <w:proofErr w:type="spellEnd"/>
            <w:r w:rsidR="00F454A3" w:rsidRPr="001A2F8C">
              <w:t xml:space="preserve"> 520 BT Nauszne </w:t>
            </w:r>
            <w:r w:rsidR="00EC0986" w:rsidRPr="001A2F8C">
              <w:t>Bluetooth 5.3 czarny</w:t>
            </w:r>
            <w:r w:rsidR="00C96FB6" w:rsidRPr="001A2F8C">
              <w:t xml:space="preserve"> (kod producenta JBLT520BTB</w:t>
            </w:r>
            <w:r w:rsidR="006202B1" w:rsidRPr="001A2F8C">
              <w:t>LKEU) lub równoważne</w:t>
            </w:r>
          </w:p>
        </w:tc>
      </w:tr>
      <w:tr w:rsidR="002A7C5C" w:rsidRPr="00050C16" w14:paraId="22D87613" w14:textId="77777777" w:rsidTr="00D65AC5">
        <w:tc>
          <w:tcPr>
            <w:tcW w:w="9062" w:type="dxa"/>
            <w:vAlign w:val="center"/>
          </w:tcPr>
          <w:p w14:paraId="446191FE" w14:textId="1F1DB6C9" w:rsidR="002A7C5C" w:rsidRPr="000C4AEF" w:rsidRDefault="006202B1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t>Typ słuchawek nauszne</w:t>
            </w:r>
            <w:r w:rsidR="007B5186" w:rsidRPr="000C4AEF">
              <w:rPr>
                <w:rFonts w:ascii="Calibri" w:hAnsi="Calibri" w:cs="Calibri"/>
              </w:rPr>
              <w:t xml:space="preserve"> </w:t>
            </w:r>
            <w:r w:rsidR="000C4AEF" w:rsidRPr="000C4AEF">
              <w:rPr>
                <w:rFonts w:ascii="Calibri" w:hAnsi="Calibri" w:cs="Calibri"/>
              </w:rPr>
              <w:t>składane</w:t>
            </w:r>
          </w:p>
          <w:p w14:paraId="696E5803" w14:textId="77777777" w:rsidR="00EB4ADB" w:rsidRPr="000C4AEF" w:rsidRDefault="00EB4ADB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t xml:space="preserve">Typ podłączenia </w:t>
            </w:r>
            <w:r w:rsidR="0058291C" w:rsidRPr="000C4AEF">
              <w:rPr>
                <w:rFonts w:ascii="Calibri" w:hAnsi="Calibri" w:cs="Calibri"/>
              </w:rPr>
              <w:t>bezprzewodowe</w:t>
            </w:r>
          </w:p>
          <w:p w14:paraId="3C8C94D0" w14:textId="77777777" w:rsidR="0058291C" w:rsidRPr="000C4AEF" w:rsidRDefault="0058291C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t>Wersja Bluetooth 5.3</w:t>
            </w:r>
          </w:p>
          <w:p w14:paraId="3EBD4155" w14:textId="77777777" w:rsidR="0058291C" w:rsidRPr="000C4AEF" w:rsidRDefault="0058291C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t>Kodek Bluetooth SBC</w:t>
            </w:r>
          </w:p>
          <w:p w14:paraId="061FD255" w14:textId="77777777" w:rsidR="0058291C" w:rsidRPr="001A2F8C" w:rsidRDefault="000812DA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  <w:lang w:val="en-GB"/>
              </w:rPr>
            </w:pPr>
            <w:proofErr w:type="spellStart"/>
            <w:r w:rsidRPr="001A2F8C">
              <w:rPr>
                <w:rFonts w:ascii="Calibri" w:hAnsi="Calibri" w:cs="Calibri"/>
                <w:lang w:val="en-GB"/>
              </w:rPr>
              <w:t>Profil</w:t>
            </w:r>
            <w:proofErr w:type="spellEnd"/>
            <w:r w:rsidRPr="001A2F8C">
              <w:rPr>
                <w:rFonts w:ascii="Calibri" w:hAnsi="Calibri" w:cs="Calibri"/>
                <w:lang w:val="en-GB"/>
              </w:rPr>
              <w:t xml:space="preserve"> Bluetooth A2DP (Advanced Audio Distribution Profile), AVRCP (Audio Video Remote Control Profile), HFP (Hands Free Profile)</w:t>
            </w:r>
          </w:p>
          <w:p w14:paraId="7F0E7613" w14:textId="5352A97F" w:rsidR="000812DA" w:rsidRPr="000C4AEF" w:rsidRDefault="000812DA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lastRenderedPageBreak/>
              <w:t xml:space="preserve">NFC </w:t>
            </w:r>
            <w:r w:rsidR="000C4AEF">
              <w:rPr>
                <w:rFonts w:ascii="Calibri" w:hAnsi="Calibri" w:cs="Calibri"/>
              </w:rPr>
              <w:t>N</w:t>
            </w:r>
            <w:r w:rsidRPr="000C4AEF">
              <w:rPr>
                <w:rFonts w:ascii="Calibri" w:hAnsi="Calibri" w:cs="Calibri"/>
              </w:rPr>
              <w:t>ie</w:t>
            </w:r>
          </w:p>
          <w:p w14:paraId="0CBF2C0C" w14:textId="77777777" w:rsidR="000812DA" w:rsidRPr="000C4AEF" w:rsidRDefault="000812DA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t>Czas pracy min. 57h</w:t>
            </w:r>
          </w:p>
          <w:p w14:paraId="47DC4623" w14:textId="77777777" w:rsidR="000812DA" w:rsidRPr="000C4AEF" w:rsidRDefault="000812DA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t>Zasięg min</w:t>
            </w:r>
            <w:r w:rsidR="00DE4567" w:rsidRPr="000C4AEF">
              <w:rPr>
                <w:rFonts w:ascii="Calibri" w:hAnsi="Calibri" w:cs="Calibri"/>
              </w:rPr>
              <w:t>. 10m</w:t>
            </w:r>
          </w:p>
          <w:p w14:paraId="7A5549D5" w14:textId="77777777" w:rsidR="00DE4567" w:rsidRPr="000C4AEF" w:rsidRDefault="00DE4567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t>Mikrofon Tak</w:t>
            </w:r>
          </w:p>
          <w:p w14:paraId="4EE652C0" w14:textId="77777777" w:rsidR="00DE4567" w:rsidRPr="000C4AEF" w:rsidRDefault="00DE4567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t>Regulacja głośności Tak</w:t>
            </w:r>
          </w:p>
          <w:p w14:paraId="70F60029" w14:textId="77777777" w:rsidR="00DE4567" w:rsidRPr="000C4AEF" w:rsidRDefault="00556FF5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t>Aktywna regulacja szumów (ANC) Nie</w:t>
            </w:r>
          </w:p>
          <w:p w14:paraId="54D43582" w14:textId="77777777" w:rsidR="00556FF5" w:rsidRPr="000C4AEF" w:rsidRDefault="00CF406E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t xml:space="preserve">Pasmo przenoszenia 20 – 20000 </w:t>
            </w:r>
            <w:proofErr w:type="spellStart"/>
            <w:r w:rsidRPr="000C4AEF">
              <w:rPr>
                <w:rFonts w:ascii="Calibri" w:hAnsi="Calibri" w:cs="Calibri"/>
              </w:rPr>
              <w:t>Hz</w:t>
            </w:r>
            <w:proofErr w:type="spellEnd"/>
          </w:p>
          <w:p w14:paraId="6FB0FF79" w14:textId="77777777" w:rsidR="007B5186" w:rsidRPr="000C4AEF" w:rsidRDefault="007B5186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t>Dynamika (SPL) 102dB</w:t>
            </w:r>
          </w:p>
          <w:p w14:paraId="011B2C4F" w14:textId="5342B339" w:rsidR="000C4AEF" w:rsidRPr="000C4AEF" w:rsidRDefault="000C4AEF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t>Średnica przetwornika 33mm</w:t>
            </w:r>
          </w:p>
          <w:p w14:paraId="48A3B2C6" w14:textId="6F11AB3C" w:rsidR="000C4AEF" w:rsidRPr="000C4AEF" w:rsidRDefault="000C4AEF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t>Port ładowania USB-C</w:t>
            </w:r>
          </w:p>
          <w:p w14:paraId="3CF1C9D3" w14:textId="7C405DC9" w:rsidR="007B5186" w:rsidRPr="000C4AEF" w:rsidRDefault="000C4AEF" w:rsidP="00BD0D7E">
            <w:pPr>
              <w:pStyle w:val="BodyText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7404A4">
              <w:rPr>
                <w:rFonts w:ascii="Calibri" w:hAnsi="Calibri" w:cs="Calibri"/>
              </w:rPr>
              <w:t>Gwarancja</w:t>
            </w:r>
            <w:r w:rsidRPr="000C4AEF">
              <w:rPr>
                <w:rFonts w:ascii="Calibri" w:hAnsi="Calibri" w:cs="Calibri"/>
              </w:rPr>
              <w:t xml:space="preserve"> min.</w:t>
            </w:r>
            <w:r w:rsidRPr="007404A4">
              <w:rPr>
                <w:rFonts w:ascii="Calibri" w:hAnsi="Calibri" w:cs="Calibri"/>
              </w:rPr>
              <w:t>24 miesiące (gwarancja producenta)</w:t>
            </w:r>
          </w:p>
        </w:tc>
      </w:tr>
      <w:tr w:rsidR="002A7C5C" w:rsidRPr="00050C16" w14:paraId="36C91AFD" w14:textId="77777777" w:rsidTr="00D65AC5">
        <w:tc>
          <w:tcPr>
            <w:tcW w:w="9062" w:type="dxa"/>
            <w:vAlign w:val="center"/>
          </w:tcPr>
          <w:p w14:paraId="783C27A0" w14:textId="0ACF63C8" w:rsidR="002A7C5C" w:rsidRPr="00050C16" w:rsidRDefault="00EE6E9E" w:rsidP="00050C16">
            <w:pPr>
              <w:pStyle w:val="Heading3"/>
              <w:rPr>
                <w:szCs w:val="16"/>
              </w:rPr>
            </w:pPr>
            <w:r>
              <w:lastRenderedPageBreak/>
              <w:t xml:space="preserve">Zestaw głośnik + bezprzewodowy </w:t>
            </w:r>
            <w:r w:rsidR="0015263E">
              <w:t>mikrofon</w:t>
            </w:r>
            <w:r w:rsidR="00B42CBA">
              <w:t xml:space="preserve"> </w:t>
            </w:r>
            <w:r w:rsidR="00C67095">
              <w:t>Power</w:t>
            </w:r>
            <w:r w:rsidR="00C74AE0">
              <w:t xml:space="preserve"> </w:t>
            </w:r>
            <w:r w:rsidR="00B42CBA">
              <w:t xml:space="preserve">Audio Manta SPK330B OTUS 120W </w:t>
            </w:r>
            <w:r w:rsidR="00331852">
              <w:t>(</w:t>
            </w:r>
            <w:r w:rsidR="00331852" w:rsidRPr="00331852">
              <w:t>nr kat. 1324178</w:t>
            </w:r>
            <w:r w:rsidR="00331852">
              <w:t>) lub równoważn</w:t>
            </w:r>
            <w:r w:rsidR="001A2F8C">
              <w:t>y</w:t>
            </w:r>
          </w:p>
        </w:tc>
      </w:tr>
      <w:tr w:rsidR="002A7C5C" w:rsidRPr="00050C16" w14:paraId="68A3C426" w14:textId="77777777" w:rsidTr="00D65AC5">
        <w:tc>
          <w:tcPr>
            <w:tcW w:w="9062" w:type="dxa"/>
            <w:vAlign w:val="center"/>
          </w:tcPr>
          <w:p w14:paraId="7A5BDE55" w14:textId="77777777" w:rsidR="00E65C0B" w:rsidRPr="00314E79" w:rsidRDefault="00E65C0B" w:rsidP="00BD0D7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314E79">
              <w:rPr>
                <w:rFonts w:ascii="Calibri" w:hAnsi="Calibri" w:cs="Calibri"/>
                <w:sz w:val="24"/>
                <w:szCs w:val="24"/>
              </w:rPr>
              <w:t xml:space="preserve">Moc </w:t>
            </w:r>
            <w:proofErr w:type="spellStart"/>
            <w:r w:rsidRPr="00314E79">
              <w:rPr>
                <w:rFonts w:ascii="Calibri" w:hAnsi="Calibri" w:cs="Calibri"/>
                <w:sz w:val="24"/>
                <w:szCs w:val="24"/>
              </w:rPr>
              <w:t>znamionoiwa</w:t>
            </w:r>
            <w:proofErr w:type="spellEnd"/>
            <w:r w:rsidRPr="00314E79">
              <w:rPr>
                <w:rFonts w:ascii="Calibri" w:hAnsi="Calibri" w:cs="Calibri"/>
                <w:sz w:val="24"/>
                <w:szCs w:val="24"/>
              </w:rPr>
              <w:t xml:space="preserve"> RMS 120W</w:t>
            </w:r>
          </w:p>
          <w:p w14:paraId="7A76D7C2" w14:textId="5E08159C" w:rsidR="000D0D1C" w:rsidRPr="00314E79" w:rsidRDefault="00C43934" w:rsidP="00BD0D7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314E79">
              <w:rPr>
                <w:rFonts w:ascii="Calibri" w:hAnsi="Calibri" w:cs="Calibri"/>
                <w:sz w:val="24"/>
                <w:szCs w:val="24"/>
              </w:rPr>
              <w:t>Obsługiwane formaty audio MP#</w:t>
            </w:r>
          </w:p>
          <w:p w14:paraId="52739795" w14:textId="6251CDA0" w:rsidR="00C43934" w:rsidRPr="00314E79" w:rsidRDefault="00C43934" w:rsidP="00BD0D7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4E79">
              <w:rPr>
                <w:rFonts w:ascii="Calibri" w:hAnsi="Calibri" w:cs="Calibri"/>
                <w:sz w:val="24"/>
                <w:szCs w:val="24"/>
              </w:rPr>
              <w:t>WiFi</w:t>
            </w:r>
            <w:proofErr w:type="spellEnd"/>
            <w:r w:rsidRPr="00314E79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  <w:p w14:paraId="4E776352" w14:textId="2E8EEE3A" w:rsidR="00C43934" w:rsidRPr="00314E79" w:rsidRDefault="00C43934" w:rsidP="00BD0D7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314E79">
              <w:rPr>
                <w:rFonts w:ascii="Calibri" w:hAnsi="Calibri" w:cs="Calibri"/>
                <w:sz w:val="24"/>
                <w:szCs w:val="24"/>
              </w:rPr>
              <w:t>Blu</w:t>
            </w:r>
            <w:r w:rsidR="00CF0838" w:rsidRPr="00314E79">
              <w:rPr>
                <w:rFonts w:ascii="Calibri" w:hAnsi="Calibri" w:cs="Calibri"/>
                <w:sz w:val="24"/>
                <w:szCs w:val="24"/>
              </w:rPr>
              <w:t>etooth</w:t>
            </w:r>
          </w:p>
          <w:p w14:paraId="4748E087" w14:textId="2983E6C4" w:rsidR="00CF0838" w:rsidRPr="00314E79" w:rsidRDefault="00CF0838" w:rsidP="00BD0D7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4E79">
              <w:rPr>
                <w:rFonts w:ascii="Calibri" w:hAnsi="Calibri" w:cs="Calibri"/>
                <w:sz w:val="24"/>
                <w:szCs w:val="24"/>
              </w:rPr>
              <w:t>Złacze</w:t>
            </w:r>
            <w:proofErr w:type="spellEnd"/>
            <w:r w:rsidRPr="00314E79">
              <w:rPr>
                <w:rFonts w:ascii="Calibri" w:hAnsi="Calibri" w:cs="Calibri"/>
                <w:sz w:val="24"/>
                <w:szCs w:val="24"/>
              </w:rPr>
              <w:t xml:space="preserve"> USB</w:t>
            </w:r>
          </w:p>
          <w:p w14:paraId="4D78ADDD" w14:textId="18610C29" w:rsidR="00CF0838" w:rsidRPr="00314E79" w:rsidRDefault="00CF0838" w:rsidP="00BD0D7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314E79">
              <w:rPr>
                <w:rFonts w:ascii="Calibri" w:hAnsi="Calibri" w:cs="Calibri"/>
                <w:sz w:val="24"/>
                <w:szCs w:val="24"/>
              </w:rPr>
              <w:t>Wejście mikrofonowe</w:t>
            </w:r>
          </w:p>
          <w:p w14:paraId="5A149086" w14:textId="014DC510" w:rsidR="007A3924" w:rsidRPr="00314E79" w:rsidRDefault="007A3924" w:rsidP="00BD0D7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314E79">
              <w:rPr>
                <w:rFonts w:ascii="Calibri" w:hAnsi="Calibri" w:cs="Calibri"/>
                <w:sz w:val="24"/>
                <w:szCs w:val="24"/>
              </w:rPr>
              <w:t>Wejście liniowe audio AUX</w:t>
            </w:r>
          </w:p>
          <w:p w14:paraId="188E4D46" w14:textId="090858BF" w:rsidR="007A3924" w:rsidRDefault="00D43CEB" w:rsidP="00BD0D7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314E79">
              <w:rPr>
                <w:rFonts w:ascii="Calibri" w:hAnsi="Calibri" w:cs="Calibri"/>
                <w:sz w:val="24"/>
                <w:szCs w:val="24"/>
              </w:rPr>
              <w:t xml:space="preserve">Zasilanie 110 -240 V 50/60 </w:t>
            </w:r>
            <w:proofErr w:type="spellStart"/>
            <w:r w:rsidRPr="00314E79">
              <w:rPr>
                <w:rFonts w:ascii="Calibri" w:hAnsi="Calibri" w:cs="Calibri"/>
                <w:sz w:val="24"/>
                <w:szCs w:val="24"/>
              </w:rPr>
              <w:t>Hz</w:t>
            </w:r>
            <w:proofErr w:type="spellEnd"/>
            <w:r w:rsidRPr="00314E79">
              <w:rPr>
                <w:rFonts w:ascii="Calibri" w:hAnsi="Calibri" w:cs="Calibri"/>
                <w:sz w:val="24"/>
                <w:szCs w:val="24"/>
              </w:rPr>
              <w:t>, wbudowany akumulator</w:t>
            </w:r>
          </w:p>
          <w:p w14:paraId="660BAAC9" w14:textId="34D7F4BB" w:rsidR="0015263E" w:rsidRPr="00314E79" w:rsidRDefault="00314E79" w:rsidP="00314E7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7404A4">
              <w:rPr>
                <w:rFonts w:ascii="Calibri" w:hAnsi="Calibri" w:cs="Calibri"/>
                <w:sz w:val="24"/>
                <w:szCs w:val="24"/>
              </w:rPr>
              <w:t>Gwarancja</w:t>
            </w:r>
            <w:r w:rsidRPr="000C4AEF">
              <w:rPr>
                <w:rFonts w:ascii="Calibri" w:hAnsi="Calibri" w:cs="Calibri"/>
                <w:sz w:val="24"/>
                <w:szCs w:val="24"/>
              </w:rPr>
              <w:t xml:space="preserve"> min.</w:t>
            </w:r>
            <w:r w:rsidRPr="007404A4">
              <w:rPr>
                <w:rFonts w:ascii="Calibri" w:hAnsi="Calibri" w:cs="Calibri"/>
                <w:sz w:val="24"/>
                <w:szCs w:val="24"/>
              </w:rPr>
              <w:t>24 miesiące (gwarancja producenta)</w:t>
            </w:r>
          </w:p>
        </w:tc>
      </w:tr>
      <w:tr w:rsidR="002A7C5C" w:rsidRPr="00050C16" w14:paraId="1881BE05" w14:textId="77777777" w:rsidTr="00D65AC5">
        <w:tc>
          <w:tcPr>
            <w:tcW w:w="9062" w:type="dxa"/>
            <w:vAlign w:val="center"/>
          </w:tcPr>
          <w:p w14:paraId="55CC450C" w14:textId="745F308D" w:rsidR="002A7C5C" w:rsidRPr="00050C16" w:rsidRDefault="009E2810" w:rsidP="00050C16">
            <w:pPr>
              <w:pStyle w:val="Heading3"/>
            </w:pPr>
            <w:proofErr w:type="spellStart"/>
            <w:r>
              <w:t>BigTrack</w:t>
            </w:r>
            <w:proofErr w:type="spellEnd"/>
            <w:r>
              <w:t xml:space="preserve"> 2</w:t>
            </w:r>
            <w:r w:rsidR="001A2F8C">
              <w:t xml:space="preserve"> specjalistyczna mysz komputerowa</w:t>
            </w:r>
            <w:r w:rsidR="0015263E">
              <w:t xml:space="preserve"> </w:t>
            </w:r>
            <w:r w:rsidR="00B42CBA">
              <w:t>(lub równoważna)</w:t>
            </w:r>
          </w:p>
        </w:tc>
      </w:tr>
      <w:tr w:rsidR="002A7C5C" w:rsidRPr="00050C16" w14:paraId="36FF2A0D" w14:textId="77777777" w:rsidTr="00D65AC5">
        <w:tc>
          <w:tcPr>
            <w:tcW w:w="9062" w:type="dxa"/>
            <w:vAlign w:val="center"/>
          </w:tcPr>
          <w:p w14:paraId="1BE3A85A" w14:textId="77777777" w:rsidR="00FE758E" w:rsidRPr="00FE758E" w:rsidRDefault="00FE758E" w:rsidP="00FE758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Duże rozmiary ułatwiające korzystanie z urządzenia przy użyciu palców, całej dłoni lub stopy,</w:t>
            </w:r>
          </w:p>
          <w:p w14:paraId="07BE33C1" w14:textId="77777777" w:rsidR="00FE758E" w:rsidRPr="00FE758E" w:rsidRDefault="00FE758E" w:rsidP="00FE758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wytrzymała konstrukcja,</w:t>
            </w:r>
          </w:p>
          <w:p w14:paraId="26D4294A" w14:textId="77777777" w:rsidR="00FE758E" w:rsidRPr="00FE758E" w:rsidRDefault="00FE758E" w:rsidP="00FE758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połączenie bezprzewodowe przez Bluetooth lub dołączony bezprzewodowy adapter USB typu A,</w:t>
            </w:r>
          </w:p>
          <w:p w14:paraId="3440BBDF" w14:textId="77777777" w:rsidR="00FE758E" w:rsidRPr="00FE758E" w:rsidRDefault="00FE758E" w:rsidP="00FE758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lastRenderedPageBreak/>
              <w:t>możliwość użycia zewnętrznych przełączników ułatwień dostępu do kliknięcia lewym i prawym przyciskiem myszy (przełączniki nie wchodzą w skład zestawu),</w:t>
            </w:r>
          </w:p>
          <w:p w14:paraId="3274387F" w14:textId="77777777" w:rsidR="00FE758E" w:rsidRPr="00FE758E" w:rsidRDefault="00FE758E" w:rsidP="00FE758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możliwość blokowania operacji „przeciągnij i upuść”,</w:t>
            </w:r>
          </w:p>
          <w:p w14:paraId="2FA83BDA" w14:textId="77777777" w:rsidR="00FE758E" w:rsidRPr="00FE758E" w:rsidRDefault="00FE758E" w:rsidP="00FE758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czujnik myszy laserowej o niskim poborze mocy zmniejszający zużycie energii o 80% w porównaniu z oryginalną konstrukcją przewodowego BIG Tracka,</w:t>
            </w:r>
          </w:p>
          <w:p w14:paraId="640CDA42" w14:textId="77777777" w:rsidR="00FE758E" w:rsidRPr="00FE758E" w:rsidRDefault="00FE758E" w:rsidP="00FE758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 xml:space="preserve">kompatybilność z większością urządzeń zgodnych z </w:t>
            </w:r>
            <w:proofErr w:type="spellStart"/>
            <w:r w:rsidRPr="00FE758E">
              <w:t>MacOS</w:t>
            </w:r>
            <w:proofErr w:type="spellEnd"/>
            <w:r w:rsidRPr="00FE758E">
              <w:t xml:space="preserve">, iOS, Windows, </w:t>
            </w:r>
            <w:proofErr w:type="spellStart"/>
            <w:r w:rsidRPr="00FE758E">
              <w:t>ChromeOS</w:t>
            </w:r>
            <w:proofErr w:type="spellEnd"/>
            <w:r w:rsidRPr="00FE758E">
              <w:t xml:space="preserve"> i Android wyposażonych w odbiornik Bluetooth.</w:t>
            </w:r>
          </w:p>
          <w:p w14:paraId="5C1DFB6E" w14:textId="77777777" w:rsidR="00FE758E" w:rsidRPr="00FE758E" w:rsidRDefault="00FE758E" w:rsidP="00FE758E">
            <w:pPr>
              <w:autoSpaceDE w:val="0"/>
              <w:autoSpaceDN w:val="0"/>
              <w:adjustRightInd w:val="0"/>
              <w:spacing w:line="360" w:lineRule="auto"/>
              <w:ind w:right="-36"/>
              <w:rPr>
                <w:b/>
                <w:bCs/>
              </w:rPr>
            </w:pPr>
            <w:r w:rsidRPr="00FE758E">
              <w:rPr>
                <w:b/>
                <w:bCs/>
              </w:rPr>
              <w:t>Wymagania systemowe</w:t>
            </w:r>
          </w:p>
          <w:p w14:paraId="0543828E" w14:textId="77777777" w:rsidR="00FE758E" w:rsidRPr="00FE758E" w:rsidRDefault="00FE758E" w:rsidP="00FE758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 xml:space="preserve">iPad z systemem </w:t>
            </w:r>
            <w:proofErr w:type="spellStart"/>
            <w:r w:rsidRPr="00FE758E">
              <w:t>iPadOS</w:t>
            </w:r>
            <w:proofErr w:type="spellEnd"/>
            <w:r w:rsidRPr="00FE758E">
              <w:t xml:space="preserve"> 13 lub iPhone z systemem iOS 13 lub nowszym,</w:t>
            </w:r>
          </w:p>
          <w:p w14:paraId="09F44207" w14:textId="77777777" w:rsidR="00FE758E" w:rsidRPr="00FE758E" w:rsidRDefault="00FE758E" w:rsidP="00FE758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 xml:space="preserve">komputer z najnowszym systemem operacyjnym </w:t>
            </w:r>
            <w:proofErr w:type="spellStart"/>
            <w:r w:rsidRPr="00FE758E">
              <w:t>MacOS</w:t>
            </w:r>
            <w:proofErr w:type="spellEnd"/>
            <w:r w:rsidRPr="00FE758E">
              <w:t xml:space="preserve"> lub Windows,</w:t>
            </w:r>
          </w:p>
          <w:p w14:paraId="7A95C21C" w14:textId="77777777" w:rsidR="00FE758E" w:rsidRPr="00FE758E" w:rsidRDefault="00FE758E" w:rsidP="00FE758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Chromebook,</w:t>
            </w:r>
          </w:p>
          <w:p w14:paraId="5E449585" w14:textId="77777777" w:rsidR="00FE758E" w:rsidRPr="00FE758E" w:rsidRDefault="00FE758E" w:rsidP="00FE758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większość innych urządzeń, które korzystają ze standardowej myszy Bluetooth lub USB.</w:t>
            </w:r>
          </w:p>
          <w:p w14:paraId="0828F825" w14:textId="77777777" w:rsidR="00FE758E" w:rsidRPr="00FE758E" w:rsidRDefault="00FE758E" w:rsidP="00FE758E">
            <w:pPr>
              <w:autoSpaceDE w:val="0"/>
              <w:autoSpaceDN w:val="0"/>
              <w:adjustRightInd w:val="0"/>
              <w:spacing w:line="360" w:lineRule="auto"/>
              <w:ind w:right="-36"/>
              <w:rPr>
                <w:b/>
                <w:bCs/>
              </w:rPr>
            </w:pPr>
            <w:r w:rsidRPr="00FE758E">
              <w:rPr>
                <w:b/>
                <w:bCs/>
              </w:rPr>
              <w:t>Specyfikacja techniczna</w:t>
            </w:r>
          </w:p>
          <w:p w14:paraId="26C45B57" w14:textId="77777777" w:rsidR="00FE758E" w:rsidRPr="00FE758E" w:rsidRDefault="00FE758E" w:rsidP="00FE758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Rozmiar trackballa 7,62 cm,</w:t>
            </w:r>
          </w:p>
          <w:p w14:paraId="55F0DF69" w14:textId="77777777" w:rsidR="00FE758E" w:rsidRPr="00FE758E" w:rsidRDefault="00FE758E" w:rsidP="00FE758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 xml:space="preserve">rozdzielczość 300 </w:t>
            </w:r>
            <w:proofErr w:type="spellStart"/>
            <w:r w:rsidRPr="00FE758E">
              <w:t>cpi</w:t>
            </w:r>
            <w:proofErr w:type="spellEnd"/>
            <w:r w:rsidRPr="00FE758E">
              <w:t>,</w:t>
            </w:r>
          </w:p>
          <w:p w14:paraId="14B7B1F0" w14:textId="77777777" w:rsidR="00FE758E" w:rsidRPr="00FE758E" w:rsidRDefault="00FE758E" w:rsidP="00FE758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połączenie bezprzewodowe przez Bluetooth lub dołączony bezprzewodowy nadajnik USB typu A,</w:t>
            </w:r>
          </w:p>
          <w:p w14:paraId="66320227" w14:textId="77777777" w:rsidR="00FE758E" w:rsidRPr="00FE758E" w:rsidRDefault="00FE758E" w:rsidP="00FE758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zasilanie baterie alkaliczne 2 x AA (brak w zestawie),</w:t>
            </w:r>
          </w:p>
          <w:p w14:paraId="27897453" w14:textId="77777777" w:rsidR="00FE758E" w:rsidRPr="00FE758E" w:rsidRDefault="00FE758E" w:rsidP="00FE758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 xml:space="preserve">zużycie energii tryb Bluetooth maksymalnie 5,3 </w:t>
            </w:r>
            <w:proofErr w:type="spellStart"/>
            <w:r w:rsidRPr="00FE758E">
              <w:t>mA</w:t>
            </w:r>
            <w:proofErr w:type="spellEnd"/>
            <w:r w:rsidRPr="00FE758E">
              <w:t xml:space="preserve">; tryb 2,4 GHz 9,8 </w:t>
            </w:r>
            <w:proofErr w:type="spellStart"/>
            <w:r w:rsidRPr="00FE758E">
              <w:t>mA</w:t>
            </w:r>
            <w:proofErr w:type="spellEnd"/>
            <w:r w:rsidRPr="00FE758E">
              <w:t>,</w:t>
            </w:r>
          </w:p>
          <w:p w14:paraId="5F406C0B" w14:textId="77777777" w:rsidR="00FE758E" w:rsidRPr="00FE758E" w:rsidRDefault="00FE758E" w:rsidP="00FE758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temperatura przechowywania od -31 stopni C do 70 stopni C, wilgotność od 10% do 95% (bez kondensacji na urządzeniu),</w:t>
            </w:r>
          </w:p>
          <w:p w14:paraId="457DBE4F" w14:textId="77777777" w:rsidR="00FE758E" w:rsidRPr="00FE758E" w:rsidRDefault="00FE758E" w:rsidP="00FE758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temperatura otoczenia od 0 stopni C do 35 stopni C, wilgotność od 10% do 95% (bez kondensacji na urządzeniu),</w:t>
            </w:r>
          </w:p>
          <w:p w14:paraId="03FAAE26" w14:textId="77777777" w:rsidR="00FE758E" w:rsidRPr="00FE758E" w:rsidRDefault="00FE758E" w:rsidP="00FE758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materiał obudowy tworzywo ABS,</w:t>
            </w:r>
          </w:p>
          <w:p w14:paraId="42F7AC4A" w14:textId="77777777" w:rsidR="00FE758E" w:rsidRPr="00FE758E" w:rsidRDefault="00FE758E" w:rsidP="00FE758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wymiary 17,5 x 17 x 7,9 cm.</w:t>
            </w:r>
          </w:p>
          <w:p w14:paraId="32996D79" w14:textId="77777777" w:rsidR="00FE758E" w:rsidRPr="00FE758E" w:rsidRDefault="00FE758E" w:rsidP="00FE758E">
            <w:pPr>
              <w:autoSpaceDE w:val="0"/>
              <w:autoSpaceDN w:val="0"/>
              <w:adjustRightInd w:val="0"/>
              <w:spacing w:line="360" w:lineRule="auto"/>
              <w:ind w:right="-36"/>
              <w:rPr>
                <w:b/>
                <w:bCs/>
              </w:rPr>
            </w:pPr>
            <w:r w:rsidRPr="00FE758E">
              <w:rPr>
                <w:b/>
                <w:bCs/>
              </w:rPr>
              <w:t>W komplecie</w:t>
            </w:r>
          </w:p>
          <w:p w14:paraId="43098596" w14:textId="77777777" w:rsidR="00FE758E" w:rsidRPr="00FE758E" w:rsidRDefault="00FE758E" w:rsidP="00FE758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 xml:space="preserve">Bezprzewodowy BIG </w:t>
            </w:r>
            <w:proofErr w:type="spellStart"/>
            <w:r w:rsidRPr="00FE758E">
              <w:t>Track</w:t>
            </w:r>
            <w:proofErr w:type="spellEnd"/>
            <w:r w:rsidRPr="00FE758E">
              <w:t>,</w:t>
            </w:r>
          </w:p>
          <w:p w14:paraId="5F56A208" w14:textId="77777777" w:rsidR="00FE758E" w:rsidRPr="00FE758E" w:rsidRDefault="00FE758E" w:rsidP="00FE758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bezprzewodowy nadajnik USB typu A,</w:t>
            </w:r>
          </w:p>
          <w:p w14:paraId="3902AEF8" w14:textId="23BECF62" w:rsidR="002A7C5C" w:rsidRPr="00314E79" w:rsidRDefault="00FE758E" w:rsidP="00314E7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FE758E">
              <w:t>instrukcja „Szybki start”.</w:t>
            </w:r>
          </w:p>
        </w:tc>
      </w:tr>
    </w:tbl>
    <w:p w14:paraId="3C5E5054" w14:textId="77777777" w:rsidR="00EC6FE0" w:rsidRPr="00050C16" w:rsidRDefault="00EC6FE0" w:rsidP="00050C1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1E1D373" w14:textId="77777777" w:rsidR="002A7C5C" w:rsidRPr="00050C16" w:rsidRDefault="002A7C5C" w:rsidP="00050C16">
      <w:pPr>
        <w:spacing w:after="0" w:line="360" w:lineRule="auto"/>
        <w:rPr>
          <w:rFonts w:ascii="Calibri" w:hAnsi="Calibri" w:cs="Calibri"/>
          <w:sz w:val="24"/>
        </w:rPr>
      </w:pPr>
    </w:p>
    <w:sectPr w:rsidR="002A7C5C" w:rsidRPr="00050C16" w:rsidSect="006C53DF">
      <w:headerReference w:type="default" r:id="rId7"/>
      <w:footerReference w:type="default" r:id="rId8"/>
      <w:pgSz w:w="11906" w:h="16838"/>
      <w:pgMar w:top="1417" w:right="1417" w:bottom="1417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91706" w14:textId="77777777" w:rsidR="00886AE7" w:rsidRDefault="00886AE7" w:rsidP="006C53DF">
      <w:pPr>
        <w:spacing w:after="0" w:line="240" w:lineRule="auto"/>
      </w:pPr>
      <w:r>
        <w:separator/>
      </w:r>
    </w:p>
  </w:endnote>
  <w:endnote w:type="continuationSeparator" w:id="0">
    <w:p w14:paraId="4083AC3E" w14:textId="77777777" w:rsidR="00886AE7" w:rsidRDefault="00886AE7" w:rsidP="006C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Cambria"/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0853" w14:textId="3A3CD731" w:rsidR="006C53DF" w:rsidRDefault="006C53DF">
    <w:pPr>
      <w:pStyle w:val="Footer"/>
    </w:pPr>
    <w:r>
      <w:rPr>
        <w:noProof/>
      </w:rPr>
      <w:drawing>
        <wp:inline distT="0" distB="0" distL="0" distR="0" wp14:anchorId="6693E1BC" wp14:editId="5247CB27">
          <wp:extent cx="5753100" cy="790575"/>
          <wp:effectExtent l="0" t="0" r="0" b="9525"/>
          <wp:docPr id="644481033" name="Obraz 644481033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D66FA" w14:textId="77777777" w:rsidR="006C53DF" w:rsidRDefault="006C5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EBC9" w14:textId="77777777" w:rsidR="00886AE7" w:rsidRDefault="00886AE7" w:rsidP="006C53DF">
      <w:pPr>
        <w:spacing w:after="0" w:line="240" w:lineRule="auto"/>
      </w:pPr>
      <w:r>
        <w:separator/>
      </w:r>
    </w:p>
  </w:footnote>
  <w:footnote w:type="continuationSeparator" w:id="0">
    <w:p w14:paraId="30BE3924" w14:textId="77777777" w:rsidR="00886AE7" w:rsidRDefault="00886AE7" w:rsidP="006C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BBE2" w14:textId="4E847690" w:rsidR="006C53DF" w:rsidRDefault="006C53DF">
    <w:pPr>
      <w:pStyle w:val="Header"/>
    </w:pPr>
    <w:r>
      <w:rPr>
        <w:noProof/>
      </w:rPr>
      <w:drawing>
        <wp:inline distT="0" distB="0" distL="0" distR="0" wp14:anchorId="4782C54B" wp14:editId="11FE12B3">
          <wp:extent cx="5760720" cy="794385"/>
          <wp:effectExtent l="0" t="0" r="0" b="5715"/>
          <wp:docPr id="2006732003" name="Obraz 2006732003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1BDF4" w14:textId="77777777" w:rsidR="006C53DF" w:rsidRDefault="006C5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546"/>
    <w:multiLevelType w:val="hybridMultilevel"/>
    <w:tmpl w:val="96DAA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6FD"/>
    <w:multiLevelType w:val="multilevel"/>
    <w:tmpl w:val="AA4C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216FE"/>
    <w:multiLevelType w:val="multilevel"/>
    <w:tmpl w:val="6DA6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A038C"/>
    <w:multiLevelType w:val="hybridMultilevel"/>
    <w:tmpl w:val="81D0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412A"/>
    <w:multiLevelType w:val="hybridMultilevel"/>
    <w:tmpl w:val="58205080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2EAE0FA7"/>
    <w:multiLevelType w:val="multilevel"/>
    <w:tmpl w:val="7492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66C2E"/>
    <w:multiLevelType w:val="multilevel"/>
    <w:tmpl w:val="DCE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C44FD"/>
    <w:multiLevelType w:val="multilevel"/>
    <w:tmpl w:val="B320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07410"/>
    <w:multiLevelType w:val="multilevel"/>
    <w:tmpl w:val="BAF6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C6427"/>
    <w:multiLevelType w:val="multilevel"/>
    <w:tmpl w:val="CF58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6626C3"/>
    <w:multiLevelType w:val="multilevel"/>
    <w:tmpl w:val="6CC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8E7E11"/>
    <w:multiLevelType w:val="multilevel"/>
    <w:tmpl w:val="426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E828CD"/>
    <w:multiLevelType w:val="multilevel"/>
    <w:tmpl w:val="D11C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D44289"/>
    <w:multiLevelType w:val="hybridMultilevel"/>
    <w:tmpl w:val="956E0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5604D"/>
    <w:multiLevelType w:val="multilevel"/>
    <w:tmpl w:val="67EA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67512"/>
    <w:multiLevelType w:val="hybridMultilevel"/>
    <w:tmpl w:val="14B6E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3AE8"/>
    <w:multiLevelType w:val="multilevel"/>
    <w:tmpl w:val="325A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607D4F"/>
    <w:multiLevelType w:val="multilevel"/>
    <w:tmpl w:val="4404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42514">
    <w:abstractNumId w:val="6"/>
  </w:num>
  <w:num w:numId="2" w16cid:durableId="533350741">
    <w:abstractNumId w:val="8"/>
  </w:num>
  <w:num w:numId="3" w16cid:durableId="2034382273">
    <w:abstractNumId w:val="2"/>
  </w:num>
  <w:num w:numId="4" w16cid:durableId="1043017437">
    <w:abstractNumId w:val="11"/>
  </w:num>
  <w:num w:numId="5" w16cid:durableId="101728635">
    <w:abstractNumId w:val="10"/>
  </w:num>
  <w:num w:numId="6" w16cid:durableId="677267686">
    <w:abstractNumId w:val="15"/>
  </w:num>
  <w:num w:numId="7" w16cid:durableId="253244623">
    <w:abstractNumId w:val="1"/>
  </w:num>
  <w:num w:numId="8" w16cid:durableId="1847400556">
    <w:abstractNumId w:val="17"/>
  </w:num>
  <w:num w:numId="9" w16cid:durableId="1771506268">
    <w:abstractNumId w:val="3"/>
  </w:num>
  <w:num w:numId="10" w16cid:durableId="1421410581">
    <w:abstractNumId w:val="16"/>
  </w:num>
  <w:num w:numId="11" w16cid:durableId="908462278">
    <w:abstractNumId w:val="9"/>
  </w:num>
  <w:num w:numId="12" w16cid:durableId="1770080453">
    <w:abstractNumId w:val="7"/>
  </w:num>
  <w:num w:numId="13" w16cid:durableId="933170581">
    <w:abstractNumId w:val="14"/>
  </w:num>
  <w:num w:numId="14" w16cid:durableId="1148518475">
    <w:abstractNumId w:val="5"/>
  </w:num>
  <w:num w:numId="15" w16cid:durableId="2001080502">
    <w:abstractNumId w:val="12"/>
  </w:num>
  <w:num w:numId="16" w16cid:durableId="1235429101">
    <w:abstractNumId w:val="4"/>
  </w:num>
  <w:num w:numId="17" w16cid:durableId="518393318">
    <w:abstractNumId w:val="13"/>
  </w:num>
  <w:num w:numId="18" w16cid:durableId="45588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DF"/>
    <w:rsid w:val="00050C16"/>
    <w:rsid w:val="000533BE"/>
    <w:rsid w:val="00071C2D"/>
    <w:rsid w:val="000812DA"/>
    <w:rsid w:val="000C4AEF"/>
    <w:rsid w:val="000D0D1C"/>
    <w:rsid w:val="000E4014"/>
    <w:rsid w:val="00113B2F"/>
    <w:rsid w:val="0013759E"/>
    <w:rsid w:val="0015263E"/>
    <w:rsid w:val="001676A0"/>
    <w:rsid w:val="001A2F8C"/>
    <w:rsid w:val="001B700D"/>
    <w:rsid w:val="002055A0"/>
    <w:rsid w:val="002A7C5C"/>
    <w:rsid w:val="002C67A1"/>
    <w:rsid w:val="002D7FAF"/>
    <w:rsid w:val="002E5CE1"/>
    <w:rsid w:val="00314E79"/>
    <w:rsid w:val="00331852"/>
    <w:rsid w:val="00340047"/>
    <w:rsid w:val="003625E9"/>
    <w:rsid w:val="003A1208"/>
    <w:rsid w:val="003E20AE"/>
    <w:rsid w:val="00417976"/>
    <w:rsid w:val="00556FF5"/>
    <w:rsid w:val="00571DF8"/>
    <w:rsid w:val="0058291C"/>
    <w:rsid w:val="006202B1"/>
    <w:rsid w:val="00622932"/>
    <w:rsid w:val="00660C39"/>
    <w:rsid w:val="0067657D"/>
    <w:rsid w:val="006C53DF"/>
    <w:rsid w:val="007404A4"/>
    <w:rsid w:val="00762DA3"/>
    <w:rsid w:val="00773DC6"/>
    <w:rsid w:val="007A3924"/>
    <w:rsid w:val="007B5186"/>
    <w:rsid w:val="007C3BD0"/>
    <w:rsid w:val="00836906"/>
    <w:rsid w:val="00842D8A"/>
    <w:rsid w:val="00886AE7"/>
    <w:rsid w:val="00891301"/>
    <w:rsid w:val="009B66B3"/>
    <w:rsid w:val="009E2810"/>
    <w:rsid w:val="00B42CBA"/>
    <w:rsid w:val="00B760C7"/>
    <w:rsid w:val="00BD0D7E"/>
    <w:rsid w:val="00BD1E5C"/>
    <w:rsid w:val="00C43934"/>
    <w:rsid w:val="00C67095"/>
    <w:rsid w:val="00C74AE0"/>
    <w:rsid w:val="00C96FB6"/>
    <w:rsid w:val="00CC1E54"/>
    <w:rsid w:val="00CF0838"/>
    <w:rsid w:val="00CF406E"/>
    <w:rsid w:val="00D43CEB"/>
    <w:rsid w:val="00D443C9"/>
    <w:rsid w:val="00D565FD"/>
    <w:rsid w:val="00D65AC5"/>
    <w:rsid w:val="00DB649B"/>
    <w:rsid w:val="00DE4567"/>
    <w:rsid w:val="00E3491F"/>
    <w:rsid w:val="00E65C0B"/>
    <w:rsid w:val="00E80B77"/>
    <w:rsid w:val="00EB4ADB"/>
    <w:rsid w:val="00EC0986"/>
    <w:rsid w:val="00EC6FE0"/>
    <w:rsid w:val="00EE6E9E"/>
    <w:rsid w:val="00EF5059"/>
    <w:rsid w:val="00F454A3"/>
    <w:rsid w:val="00F77081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65EDB"/>
  <w15:chartTrackingRefBased/>
  <w15:docId w15:val="{9C7DB1EF-60CA-4310-9340-8CCF0C9C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5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C5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3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DF"/>
  </w:style>
  <w:style w:type="paragraph" w:styleId="Footer">
    <w:name w:val="footer"/>
    <w:basedOn w:val="Normal"/>
    <w:link w:val="FooterChar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3DF"/>
  </w:style>
  <w:style w:type="table" w:styleId="TableGrid">
    <w:name w:val="Table Grid"/>
    <w:basedOn w:val="TableNormal"/>
    <w:uiPriority w:val="39"/>
    <w:rsid w:val="00EC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C6FE0"/>
    <w:pPr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EC6FE0"/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styleId="Strong">
    <w:name w:val="Strong"/>
    <w:basedOn w:val="DefaultParagraphFont"/>
    <w:uiPriority w:val="22"/>
    <w:qFormat/>
    <w:rsid w:val="000D0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370</Words>
  <Characters>2949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Medyczny w Bialymstoku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Jarosław Ogonowski</cp:lastModifiedBy>
  <cp:revision>46</cp:revision>
  <dcterms:created xsi:type="dcterms:W3CDTF">2025-06-12T12:22:00Z</dcterms:created>
  <dcterms:modified xsi:type="dcterms:W3CDTF">2025-09-26T12:01:00Z</dcterms:modified>
</cp:coreProperties>
</file>