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C471" w14:textId="77424773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14642595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Przygotowanie i przeprowadzenie usługi szkoleniowej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wraz z usługą cateringową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polegającej na realizacji szkole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>nia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: „</w:t>
      </w:r>
      <w:bookmarkStart w:id="1" w:name="_Hlk189216960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Obsługa zagranicznego interesariusza uczelni</w:t>
      </w:r>
      <w:bookmarkEnd w:id="1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” oraz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p</w:t>
      </w:r>
      <w:r w:rsidR="000C2233">
        <w:rPr>
          <w:rFonts w:ascii="Times New Roman" w:eastAsia="Times New Roman" w:hAnsi="Times New Roman"/>
          <w:b/>
          <w:sz w:val="24"/>
          <w:szCs w:val="24"/>
          <w:lang w:eastAsia="ar-SA"/>
        </w:rPr>
        <w:t>rzygotowanie i 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przeprowadzenie usługi szkoleniowej polegającej na realizacji szkolenia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bookmarkStart w:id="2" w:name="_Hlk114644956"/>
      <w:r w:rsidR="000C2233">
        <w:rPr>
          <w:rFonts w:ascii="Times New Roman" w:eastAsia="Times New Roman" w:hAnsi="Times New Roman"/>
          <w:b/>
          <w:sz w:val="24"/>
          <w:szCs w:val="24"/>
          <w:lang w:eastAsia="ar-SA"/>
        </w:rPr>
        <w:t>Tolerancja i 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równość w środowisku akademickim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” </w:t>
      </w:r>
      <w:bookmarkEnd w:id="0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dla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studentów, doktorantów oraz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pracowników Uniwersytetu Medycznego w Białymstoku w ramach projekt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bookmarkEnd w:id="2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,,</w:t>
      </w:r>
      <w:bookmarkStart w:id="3" w:name="_Hlk189221318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Mosty zamiast murów. Wzrost zdolności adaptacyjnych i potencjału w zakresie obsługi zagranicznych interesariuszy</w:t>
      </w:r>
      <w:bookmarkEnd w:id="3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finansowan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ego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przez Narodową Agencję Wymiany Akademickiej w ramach Programu Welcome to Poland (2023).</w:t>
      </w:r>
    </w:p>
    <w:p w14:paraId="44BBFC57" w14:textId="1F99D86C" w:rsid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107A07" w14:textId="086B6977" w:rsidR="006272E6" w:rsidRP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Wykonawca wybrany zgodnie z art. 2 ust. 1 pkt 1 ustawy z dnia 11 września 2019 r. Prawo zamówień publicznych (</w:t>
      </w:r>
      <w:proofErr w:type="spellStart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.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z. U. 2024 r., poz. 1320</w:t>
      </w: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) – wartość usługi nie przekracza 130 tys. zł netto.</w:t>
      </w:r>
    </w:p>
    <w:p w14:paraId="101E0A9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8621E2" w14:textId="61B2D1E5" w:rsidR="00847EBA" w:rsidRPr="00515537" w:rsidRDefault="00847EBA" w:rsidP="00515537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sprawy: </w:t>
      </w:r>
      <w:r w:rsidR="00515537" w:rsidRPr="00515537">
        <w:rPr>
          <w:rFonts w:ascii="Times New Roman" w:eastAsia="Times New Roman" w:hAnsi="Times New Roman"/>
          <w:b/>
          <w:sz w:val="24"/>
          <w:szCs w:val="24"/>
          <w:lang w:eastAsia="ar-SA"/>
        </w:rPr>
        <w:t>AWM/NAW/6/2025/TM</w:t>
      </w:r>
    </w:p>
    <w:p w14:paraId="0FCEA12A" w14:textId="77777777" w:rsidR="00847EBA" w:rsidRPr="00CE64B3" w:rsidRDefault="00847EBA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b/>
          <w:sz w:val="24"/>
          <w:szCs w:val="24"/>
          <w:lang w:eastAsia="ar-SA"/>
        </w:rPr>
        <w:t>Data wystawienia:</w:t>
      </w:r>
    </w:p>
    <w:p w14:paraId="0509755E" w14:textId="01AE84A8" w:rsidR="00847EBA" w:rsidRPr="00B21B74" w:rsidRDefault="006008E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22.05.2025</w:t>
      </w:r>
      <w:r w:rsidR="00B21B74"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6E857F6" w14:textId="77777777" w:rsidR="00973850" w:rsidRDefault="00973850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8356C7" w14:textId="77777777" w:rsidR="00973850" w:rsidRPr="00973850" w:rsidRDefault="00973850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b/>
          <w:sz w:val="24"/>
          <w:szCs w:val="24"/>
          <w:lang w:eastAsia="ar-SA"/>
        </w:rPr>
        <w:t>Kod CPV:</w:t>
      </w:r>
    </w:p>
    <w:p w14:paraId="0BA4E50A" w14:textId="77777777" w:rsidR="00973850" w:rsidRPr="001A47BA" w:rsidRDefault="006D53FC" w:rsidP="009738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80500000-9: </w:t>
      </w:r>
      <w:r w:rsidR="00973850" w:rsidRPr="001A47BA">
        <w:rPr>
          <w:rFonts w:ascii="Times New Roman" w:eastAsia="Times New Roman" w:hAnsi="Times New Roman"/>
          <w:sz w:val="24"/>
          <w:szCs w:val="24"/>
          <w:lang w:eastAsia="ar-SA"/>
        </w:rPr>
        <w:t>Usługi szkoleniowe</w:t>
      </w:r>
    </w:p>
    <w:p w14:paraId="4FF374D1" w14:textId="77777777" w:rsidR="00973850" w:rsidRPr="00847EBA" w:rsidRDefault="006453D8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53D8">
        <w:rPr>
          <w:rFonts w:ascii="Times New Roman" w:eastAsia="Times New Roman" w:hAnsi="Times New Roman"/>
          <w:sz w:val="24"/>
          <w:szCs w:val="24"/>
          <w:lang w:eastAsia="ar-SA"/>
        </w:rPr>
        <w:t>55300000-3: Usługi restauracyjne i dotyczące podawania posiłków</w:t>
      </w:r>
    </w:p>
    <w:p w14:paraId="087F245C" w14:textId="77777777" w:rsidR="000C2233" w:rsidRDefault="000C2233" w:rsidP="000C22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11107B" w14:textId="72B8D0B4" w:rsidR="00847EBA" w:rsidRPr="000C2233" w:rsidRDefault="006272E6" w:rsidP="00596CAB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60" w:line="240" w:lineRule="auto"/>
        <w:ind w:left="850"/>
        <w:contextualSpacing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Zapytanie ofertowe - </w:t>
      </w:r>
      <w:r w:rsidR="00847EBA"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Przedmiot zamówienia</w:t>
      </w:r>
    </w:p>
    <w:p w14:paraId="3EB1ED5D" w14:textId="469F7552" w:rsidR="001A47BA" w:rsidRDefault="001A47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Zamówienie jest podzielone na 2 odrębne części (zadania).</w:t>
      </w:r>
    </w:p>
    <w:p w14:paraId="4AEBE8D8" w14:textId="77777777" w:rsidR="001A47BA" w:rsidRDefault="001A47BA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07B10" w14:textId="4574EDC4" w:rsidR="001A47BA" w:rsidRDefault="00EF644D" w:rsidP="00145D53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bookmarkStart w:id="4" w:name="_Hlk114645405"/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Przygotowanie i przeprowadzenie usługi szkoleniowej </w:t>
      </w:r>
      <w:bookmarkEnd w:id="4"/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oraz cateringowej 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olegającej na realizacji szkolenia pt.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: „</w:t>
      </w:r>
      <w:r w:rsidR="00587E51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” dla pracowników Uniwer</w:t>
      </w:r>
      <w:r w:rsidR="00FB463C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 (UMB).</w:t>
      </w:r>
    </w:p>
    <w:p w14:paraId="458DF16D" w14:textId="6FB6FB13" w:rsidR="00973850" w:rsidRDefault="00EF644D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</w:t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II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: Przygotowanie i przeprowadzenie usługi szkoleniowej  na realizacji szkolenia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pt.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: 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bookmarkStart w:id="5" w:name="_Hlk189725758"/>
      <w:r w:rsidR="001E23A9">
        <w:rPr>
          <w:rFonts w:ascii="Times New Roman" w:eastAsia="Times New Roman" w:hAnsi="Times New Roman"/>
          <w:sz w:val="24"/>
          <w:szCs w:val="24"/>
          <w:lang w:eastAsia="ar-SA"/>
        </w:rPr>
        <w:t>Tolerancja i równość w środowisku akademickim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” </w:t>
      </w:r>
      <w:bookmarkEnd w:id="5"/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dla </w:t>
      </w:r>
      <w:r w:rsidR="001E23A9">
        <w:rPr>
          <w:rFonts w:ascii="Times New Roman" w:eastAsia="Times New Roman" w:hAnsi="Times New Roman"/>
          <w:sz w:val="24"/>
          <w:szCs w:val="24"/>
          <w:lang w:eastAsia="ar-SA"/>
        </w:rPr>
        <w:t xml:space="preserve">studentów, doktorantów i 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pracowników Uniwersytetu Medycznego w Białymstoku. </w:t>
      </w:r>
    </w:p>
    <w:p w14:paraId="7173A98D" w14:textId="77777777" w:rsidR="00973850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3C86F2" w14:textId="5AA160F9" w:rsidR="00847EBA" w:rsidRDefault="00973850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sz w:val="24"/>
          <w:szCs w:val="24"/>
          <w:lang w:eastAsia="ar-SA"/>
        </w:rPr>
        <w:t>Dla części 1 oraz dla części 2 procedura wyboru ofert zostanie przeprowadzona oddzielnie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>. W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>przypadku złożenia oferty na obie części (</w:t>
      </w:r>
      <w:r w:rsidR="006F45C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 i </w:t>
      </w:r>
      <w:r w:rsidR="006F45C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) formularz ofertowy jest </w:t>
      </w:r>
      <w:r w:rsidR="00113B6B">
        <w:rPr>
          <w:rFonts w:ascii="Times New Roman" w:eastAsia="Times New Roman" w:hAnsi="Times New Roman"/>
          <w:sz w:val="24"/>
          <w:szCs w:val="24"/>
          <w:lang w:eastAsia="ar-SA"/>
        </w:rPr>
        <w:t>ten sam.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1611F484" w14:textId="77777777" w:rsidR="00973850" w:rsidRPr="00847EBA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8F8673" w14:textId="0636ECFD" w:rsidR="006272E6" w:rsidRDefault="006272E6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Rodzaj zamówienia:</w:t>
      </w:r>
    </w:p>
    <w:p w14:paraId="042E47B5" w14:textId="29D1706C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Usługi </w:t>
      </w:r>
    </w:p>
    <w:p w14:paraId="60007D0B" w14:textId="77777777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DE3682" w14:textId="372B84B9" w:rsidR="00847EBA" w:rsidRPr="000C2233" w:rsidRDefault="00847EBA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Opis przedmiotu zamówienia – </w:t>
      </w:r>
      <w:r w:rsidR="00113B6B"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Część</w:t>
      </w:r>
      <w:r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I:</w:t>
      </w:r>
    </w:p>
    <w:p w14:paraId="1838D691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C4746" w14:textId="77777777" w:rsidR="00847EBA" w:rsidRPr="008F3F98" w:rsidRDefault="00EA726B" w:rsidP="00596CAB">
      <w:pPr>
        <w:numPr>
          <w:ilvl w:val="0"/>
          <w:numId w:val="27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Przedmiotem zamówienia jest:</w:t>
      </w:r>
    </w:p>
    <w:p w14:paraId="3326BEEB" w14:textId="1F23DBDA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 i przeprowadzeni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e dwóch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pt. „</w:t>
      </w:r>
      <w:r w:rsidR="001E23A9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” 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wraz z usługą cateringową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dla pracowników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Uniwer</w:t>
      </w:r>
      <w:r w:rsidR="008D7E12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Białymstoku.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55E4A40" w14:textId="77777777" w:rsidR="006272E6" w:rsidRPr="00847EBA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76F9C3" w14:textId="77777777" w:rsidR="00847EBA" w:rsidRPr="00847EBA" w:rsidRDefault="00EA726B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docelowa:</w:t>
      </w:r>
    </w:p>
    <w:p w14:paraId="1F58971E" w14:textId="2BA17B25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Grupę docelową szkolenia stanowi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 xml:space="preserve"> minimum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Uniwersytetu Medycznego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Białymstoku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(2 grupy po 10 osób każda)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 Uczestnicy szkolenia: pracownicy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UMB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(głównie administracyjni)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34FC22" w14:textId="77777777" w:rsidR="008D7E12" w:rsidRDefault="008D7E12" w:rsidP="0001467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09FD7" w14:textId="77777777" w:rsidR="00847EBA" w:rsidRPr="00B21B74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Pla</w:t>
      </w:r>
      <w:r w:rsidR="00EA726B"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nowana liczba godzin szkolenia:</w:t>
      </w:r>
    </w:p>
    <w:p w14:paraId="2F00C5A9" w14:textId="478F3093" w:rsidR="00847EBA" w:rsidRPr="00847EBA" w:rsidRDefault="0074076E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Czas trwania szkolenia to 8 godzin dydaktycznych na grupę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, przy czym 1 godzina dydaktyczna = 45 minut. Przerwy</w:t>
      </w:r>
      <w:r w:rsidR="00056F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wliczają się do wymiaru godzinowego realizacji usługi szkoleniowej.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>Łączny czas szkolenia to 16 godzin dydaktycznych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z podziałem na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 dni oraz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 grupy (każda z grup odbędzie szkolenie innego dnia).</w:t>
      </w:r>
    </w:p>
    <w:p w14:paraId="4BABB3F8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40730" w14:textId="615BECBB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14:paraId="22348AF7" w14:textId="75B51E4E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zost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aną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przeprowadzone najpóźniej 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pl-PL"/>
        </w:rPr>
        <w:t>.2025</w:t>
      </w:r>
      <w:r w:rsidR="006008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będ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realizowane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siedzibie Zamawiającego, wraz z organizacją usługi cateringowej przez Wykonawcę.</w:t>
      </w:r>
    </w:p>
    <w:p w14:paraId="54C3E6FE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818020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14:paraId="74A27C5E" w14:textId="4678205E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114563149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ę (w trybie roboczym z Zamawiającym);</w:t>
      </w:r>
    </w:p>
    <w:p w14:paraId="19EC0CBC" w14:textId="4058896D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 materiałów szkoleniowych w formie elektronicznej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papierowej dla każdego uczestnika (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minimum 21</w:t>
      </w:r>
      <w:r w:rsidR="00CC70B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egzemplarzy, w tym jeden do dokumentacji projektowej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zawierających stosowne logotypy i informację o współfinansowaniu projektu z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7" w:name="_Hlk189734861"/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Programu Welcome To Poland (2023</w:t>
      </w:r>
      <w:bookmarkEnd w:id="7"/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B463C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Treść informacji i wzory logotypów zostaną przekazane przez Zamawiającego;</w:t>
      </w:r>
    </w:p>
    <w:p w14:paraId="09FD7D8F" w14:textId="06BFC1F6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zygotowanie konspektu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>/programu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i przekazanie go do zatwierdzenia przez Zamawiającego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nie później niż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126F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dni rob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>oczych przed terminem szkolenia;</w:t>
      </w:r>
    </w:p>
    <w:p w14:paraId="0A8971AA" w14:textId="77777777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ewaluacyjnych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przed rozpoczęciem merytorycznej części szkolenia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po szkoleniu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przygotowanie raportu z przeprowadzonej ewaluacji oraz przekazanie ich Zamawiającemu;</w:t>
      </w:r>
    </w:p>
    <w:p w14:paraId="61F76EFD" w14:textId="1864FA6D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szkolenia w trybie stacjonarnym, w siedzibie Zamawiającego</w:t>
      </w:r>
      <w:r w:rsidR="00035001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.2025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>roku,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we wcześniej ustalonym wymiarze, tj. 16 godzin dydaktycznych podzielonych na 2 dni (dokładny termin i godzina przeprowadzenia szkolenia zostaną uzgodnione w trybie roboczym pomiędzy Zamawiającym a Wykonawcą z odpowiednim wyprzedzeniem, co najmniej 1</w:t>
      </w:r>
      <w:r w:rsidR="00A44D48" w:rsidRPr="000C223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dni przed planowanym terminem rozpoczęcia szkolenia);</w:t>
      </w:r>
    </w:p>
    <w:p w14:paraId="33BAB6B8" w14:textId="5588E819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 uczestnikom szkolenia (łącznie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min.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tj.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 + trener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) podczas każdego dnia szkoleniowego wyżywienie tj.:</w:t>
      </w:r>
    </w:p>
    <w:p w14:paraId="60B2A501" w14:textId="11E1D91E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Na przerwę lunchową, przewidywaną jedną na dzień szkoleniowy, trwającą około 30 minut pos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>iłek składający się z dwóch dań tj.: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zupa (zupa krem, około 250 ml/porcja), drugie dan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(mięso/ryba minimum 200 g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, dodatek skrobiowy np. ziemniaki, frytki, ryż, kasza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minimum 200 g/osobę, surówka minimum 250 g/osobę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),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sok/kompot minimum 250 ml/osobę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). W przypadku zgłoszenia przez uczestników faktu bycia wegetarianinem,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menu wegetariański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o gramaturze zbliżonej do w/w;</w:t>
      </w:r>
    </w:p>
    <w:p w14:paraId="691D33B4" w14:textId="09E6CCF2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tzw. bufet kawowy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, przewidywa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ny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 ilości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jedna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na jeden dzień szkoleniowy: w nielimitowanych ilościa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ch wodę (gazowaną, niegazowaną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kawę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 xml:space="preserve">(mieloną oraz rozpuszczalną)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oraz </w:t>
      </w:r>
      <w:r w:rsidR="00DA1B41">
        <w:rPr>
          <w:rFonts w:ascii="Times New Roman" w:eastAsia="Times New Roman" w:hAnsi="Times New Roman"/>
          <w:sz w:val="24"/>
          <w:szCs w:val="24"/>
          <w:lang w:eastAsia="ar-SA"/>
        </w:rPr>
        <w:t>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erbatę (czarną, zieloną, owocową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) z dodatkami bez limitu (mleko, cukier, cytryna), asortyment ciastek (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minimum 1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>50 g/osobę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230B8B7D" w14:textId="111A7DE3" w:rsidR="000C2233" w:rsidRP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Wykonawca w ramach przedmiotu zamówienia zobligowany jest do zapewnienia serwisu gastronomicznego w miejscu szkolenia (w siedzibie Zamawiającego) tj. dostarczenia posiłków (wraz z zastawą lub w jednorazowych opakowaniach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jednorazowymi sztućcami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 o 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wcześniej określonej godzinie oraz przywrócenie porządku w miejscu szkolenia każdorazowo po zakończonym dniu szkoleniowym. Świadczenie usługi ca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teringowej powinno odbywać się 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przy użyciu produktów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wysokiej jakości,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spełniających normy jakości produktów spożywczych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(w tym </w:t>
      </w:r>
      <w:r w:rsidR="006F45C9" w:rsidRPr="00E55C32">
        <w:rPr>
          <w:rFonts w:ascii="Times New Roman" w:eastAsia="Times New Roman" w:hAnsi="Times New Roman"/>
          <w:sz w:val="24"/>
          <w:szCs w:val="24"/>
          <w:lang w:eastAsia="ar-SA"/>
        </w:rPr>
        <w:t>HACCP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oraz zgodnie obowiązującymi prz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episami prawnymi w tym zakresie;</w:t>
      </w:r>
    </w:p>
    <w:p w14:paraId="210ED06D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potwierdzających udział w szkoleniu oznakowane logotypami projektowymi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i informacją o dofinansowaniu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przekazanymi przez Zamawiającego;</w:t>
      </w:r>
    </w:p>
    <w:p w14:paraId="089B5113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przez Zamawiającego i przez Wykonawcę osób odpowiedzialnych za kwestie organizacyjne związane z realizacją przedmiotu zamówienia; </w:t>
      </w:r>
    </w:p>
    <w:p w14:paraId="57E0542A" w14:textId="310DB47C" w:rsidR="00847EBA" w:rsidRDefault="00847EBA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Zamawiającemu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dokumentacji ze szkolenia: oryginałów list obecności oraz potwierdzenia odbioru zaświadczeń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szkoleniowych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na wzorach przekazanych przez Zamawiającego</w:t>
      </w:r>
      <w:r w:rsidR="00BE796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4D8B734" w14:textId="75D1BF1A" w:rsidR="00BE7961" w:rsidRPr="000C2233" w:rsidRDefault="00BE7961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961">
        <w:rPr>
          <w:rFonts w:ascii="Times New Roman" w:eastAsia="Times New Roman" w:hAnsi="Times New Roman"/>
          <w:sz w:val="24"/>
          <w:szCs w:val="24"/>
          <w:lang w:eastAsia="pl-PL"/>
        </w:rPr>
        <w:t>Realizując zadanie publiczne polegające na wykonaniu przedmiotu zamówienia,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6"/>
    <w:p w14:paraId="5409BC81" w14:textId="77777777"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917443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14:paraId="12EA1AD6" w14:textId="7447CC2D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szkolenie zostanie zrealizowane w formule zamkniętej – tylko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z udziałem uczestników wskazanych przez Zamawiającego</w:t>
      </w:r>
      <w:r w:rsidR="006D492F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szkolenia zapewnia </w:t>
      </w:r>
      <w:r w:rsidR="00161839" w:rsidRPr="00E55C32">
        <w:rPr>
          <w:rFonts w:ascii="Times New Roman" w:eastAsia="Times New Roman" w:hAnsi="Times New Roman"/>
          <w:sz w:val="24"/>
          <w:szCs w:val="24"/>
          <w:lang w:eastAsia="pl-PL"/>
        </w:rPr>
        <w:t>Zamawiaj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ący;</w:t>
      </w:r>
    </w:p>
    <w:p w14:paraId="630EEB5D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14:paraId="33DC37BC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uczestnicy będą mieli możliwość zadawania pytań;</w:t>
      </w:r>
    </w:p>
    <w:p w14:paraId="49EF8DEB" w14:textId="712F04E8" w:rsidR="00847EBA" w:rsidRPr="00E55C32" w:rsidRDefault="00847EBA" w:rsidP="00E55C32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będą mieli możliwość konsultacji oraz uzyskania informacji zwrotnych. </w:t>
      </w:r>
    </w:p>
    <w:p w14:paraId="062443B2" w14:textId="77777777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45B68B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14:paraId="2786FD8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Zdefiniowanie zagranicznego interesariusza uczelni (student, pracownik, współpracownik);</w:t>
      </w:r>
    </w:p>
    <w:p w14:paraId="1F440957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Aspekty obsługi interesariusza;</w:t>
      </w:r>
    </w:p>
    <w:p w14:paraId="7820C206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Obsługa osób z zagranicy: wady i zalety, kształtowanie nastawienia, rola uprzedzeń;</w:t>
      </w:r>
    </w:p>
    <w:p w14:paraId="3E6A2752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Budowanie relacji i komunikacja: aktywne słuchanie, udzielanie rzeczowych informacji, informowanie o procedurach;</w:t>
      </w:r>
    </w:p>
    <w:p w14:paraId="31855A3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Metody, techniki i narzędzia radzenia sobie w sytuacji trudnej/emocjonalnej/złożonej;</w:t>
      </w:r>
    </w:p>
    <w:p w14:paraId="52AEFE4C" w14:textId="77777777" w:rsidR="00E55C32" w:rsidRDefault="00E55C32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Z</w:t>
      </w:r>
      <w:r w:rsidR="002E44C3" w:rsidRPr="00E55C32">
        <w:rPr>
          <w:rFonts w:ascii="Times New Roman" w:eastAsia="Times New Roman" w:hAnsi="Times New Roman"/>
          <w:color w:val="242424"/>
          <w:sz w:val="24"/>
          <w:szCs w:val="24"/>
        </w:rPr>
        <w:t xml:space="preserve">miany nawyków, poprawa </w:t>
      </w:r>
      <w:r>
        <w:rPr>
          <w:rFonts w:ascii="Times New Roman" w:eastAsia="Times New Roman" w:hAnsi="Times New Roman"/>
          <w:color w:val="242424"/>
          <w:sz w:val="24"/>
          <w:szCs w:val="24"/>
        </w:rPr>
        <w:t>efektywności obsługi/współpracy;</w:t>
      </w:r>
    </w:p>
    <w:p w14:paraId="52790E12" w14:textId="5FF99551" w:rsidR="002E44C3" w:rsidRP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</w:t>
      </w:r>
      <w:r w:rsidR="00E55C32">
        <w:rPr>
          <w:rFonts w:ascii="Times New Roman" w:eastAsia="Times New Roman" w:hAnsi="Times New Roman"/>
          <w:color w:val="242424"/>
          <w:sz w:val="24"/>
          <w:szCs w:val="24"/>
        </w:rPr>
        <w:t>e pozytywnego wizerunku uczelni.</w:t>
      </w:r>
    </w:p>
    <w:p w14:paraId="6C5273E2" w14:textId="77777777" w:rsidR="00847EBA" w:rsidRPr="00847EBA" w:rsidRDefault="00847EBA" w:rsidP="007107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3494D2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prowadzącego szkolenie:</w:t>
      </w:r>
    </w:p>
    <w:p w14:paraId="5DC12110" w14:textId="77777777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114644047"/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wykształcenie wyższe;</w:t>
      </w:r>
    </w:p>
    <w:p w14:paraId="4D2ACE07" w14:textId="509CB7A9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co najmniej 3-letnie do</w:t>
      </w:r>
      <w:r w:rsidR="00E36F0F" w:rsidRPr="00E55C32">
        <w:rPr>
          <w:rFonts w:ascii="Times New Roman" w:eastAsia="Times New Roman" w:hAnsi="Times New Roman"/>
          <w:sz w:val="24"/>
          <w:szCs w:val="24"/>
          <w:lang w:eastAsia="pl-PL"/>
        </w:rPr>
        <w:t>świadczenie zawodowe trenerskie/szkoleniowe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we wskazanym okresie przeprowadzone zostały 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>co najmniej 3 szkoleń z </w:t>
      </w:r>
      <w:r w:rsidR="00413EAA" w:rsidRPr="00E55C32">
        <w:rPr>
          <w:rFonts w:ascii="Times New Roman" w:eastAsia="Times New Roman" w:hAnsi="Times New Roman"/>
          <w:sz w:val="24"/>
          <w:szCs w:val="24"/>
          <w:lang w:eastAsia="pl-PL"/>
        </w:rPr>
        <w:t>tematyk</w:t>
      </w:r>
      <w:r w:rsidR="002E44C3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dotyczącej kompetencji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międzykulturowych, komunikacyjnych, obsługi interesariuszy/klientów trudnych (wymagane referencje potwierdzające należyte wykonanie usług);</w:t>
      </w:r>
    </w:p>
    <w:p w14:paraId="0588FBC3" w14:textId="77777777" w:rsidR="00577BCA" w:rsidRDefault="00847EBA" w:rsidP="00847EBA">
      <w:pPr>
        <w:pStyle w:val="Akapitzlist"/>
        <w:numPr>
          <w:ilvl w:val="0"/>
          <w:numId w:val="30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bookmarkEnd w:id="8"/>
      <w:r w:rsidR="00577B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9419E2A" w14:textId="15269E06" w:rsidR="00A902E1" w:rsidRPr="00577BCA" w:rsidRDefault="00847EBA" w:rsidP="00847EBA">
      <w:pPr>
        <w:pStyle w:val="Akapitzlist"/>
        <w:numPr>
          <w:ilvl w:val="0"/>
          <w:numId w:val="30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7BCA">
        <w:rPr>
          <w:rFonts w:ascii="Times New Roman" w:eastAsia="Times New Roman" w:hAnsi="Times New Roman"/>
          <w:sz w:val="24"/>
          <w:szCs w:val="24"/>
          <w:lang w:eastAsia="ar-SA"/>
        </w:rPr>
        <w:t>Wykonawca będzie zobowiązany do przestrzegania polityki równych szans podczas realizacji szkolenia, w szczególności stosowanie języka równościowego.</w:t>
      </w:r>
    </w:p>
    <w:p w14:paraId="655DADC9" w14:textId="06217CED" w:rsidR="00A902E1" w:rsidRDefault="00A902E1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C5D5D4" w14:textId="77777777" w:rsidR="00596CAB" w:rsidRPr="00596CAB" w:rsidRDefault="00A902E1" w:rsidP="00596CAB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Wykonawcy:</w:t>
      </w:r>
    </w:p>
    <w:p w14:paraId="1BD30670" w14:textId="77777777" w:rsidR="00596CAB" w:rsidRDefault="00A902E1" w:rsidP="00596CAB">
      <w:pPr>
        <w:pStyle w:val="Akapitzlist"/>
        <w:numPr>
          <w:ilvl w:val="0"/>
          <w:numId w:val="31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organizacji szkoleń i 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cateringu podczas szkolenia – Zamawiający wymaga złożenia dokumentu potwierdzającego uprawnienia do prowadzenia działalności gospodarczej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w ww. zakresie;</w:t>
      </w:r>
    </w:p>
    <w:p w14:paraId="0AD95CC1" w14:textId="0F760E5C" w:rsidR="00847EBA" w:rsidRPr="00596CAB" w:rsidRDefault="00A902E1" w:rsidP="003F5E69">
      <w:pPr>
        <w:pStyle w:val="Akapitzlist"/>
        <w:numPr>
          <w:ilvl w:val="0"/>
          <w:numId w:val="3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usług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szkoleniow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, w tym co najmniej 1 obejmujące również zapewnienie cateringu podczas szkolenia.</w:t>
      </w:r>
    </w:p>
    <w:p w14:paraId="4FC8115C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4EC792" w14:textId="33462717" w:rsidR="00847EBA" w:rsidRPr="00596CAB" w:rsidRDefault="00847EBA" w:rsidP="00596CAB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6CAB">
        <w:rPr>
          <w:rFonts w:ascii="Times New Roman" w:eastAsia="Times New Roman" w:hAnsi="Times New Roman"/>
          <w:b/>
          <w:sz w:val="24"/>
          <w:szCs w:val="24"/>
          <w:lang w:eastAsia="ar-SA"/>
        </w:rPr>
        <w:t>Opis przedmiotu zamówienia –</w:t>
      </w:r>
      <w:r w:rsidR="00F874F6" w:rsidRPr="00596C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C5175" w:rsidRPr="00596C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Pr="00596C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II </w:t>
      </w:r>
    </w:p>
    <w:p w14:paraId="24104D77" w14:textId="77777777" w:rsidR="00847EBA" w:rsidRPr="00847EBA" w:rsidRDefault="00847EBA" w:rsidP="00AF75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789377" w14:textId="77777777" w:rsidR="00847EBA" w:rsidRPr="00FE3108" w:rsidRDefault="00847EBA" w:rsidP="00596CAB">
      <w:pPr>
        <w:numPr>
          <w:ilvl w:val="0"/>
          <w:numId w:val="17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31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Przedmiotem zamówienia jest: </w:t>
      </w:r>
    </w:p>
    <w:p w14:paraId="4CBE0FC6" w14:textId="665A91A0" w:rsidR="00847EBA" w:rsidRPr="00847EBA" w:rsidRDefault="00847EBA" w:rsidP="00596C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przeprowadzenie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szkolenia</w:t>
      </w:r>
      <w:r w:rsidR="00A5707F">
        <w:rPr>
          <w:rFonts w:ascii="Times New Roman" w:eastAsia="Times New Roman" w:hAnsi="Times New Roman"/>
          <w:sz w:val="24"/>
          <w:szCs w:val="24"/>
          <w:lang w:eastAsia="ar-SA"/>
        </w:rPr>
        <w:t xml:space="preserve"> w formie online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pt. </w:t>
      </w:r>
      <w:r w:rsidR="009924BC">
        <w:rPr>
          <w:rFonts w:ascii="Times New Roman" w:eastAsia="Times New Roman" w:hAnsi="Times New Roman"/>
          <w:sz w:val="24"/>
          <w:szCs w:val="24"/>
          <w:lang w:eastAsia="ar-SA"/>
        </w:rPr>
        <w:t>,,</w:t>
      </w:r>
      <w:r w:rsidR="009924BC" w:rsidRPr="009924BC">
        <w:rPr>
          <w:rFonts w:ascii="Times New Roman" w:eastAsia="Times New Roman" w:hAnsi="Times New Roman"/>
          <w:sz w:val="24"/>
          <w:szCs w:val="24"/>
          <w:lang w:eastAsia="ar-SA"/>
        </w:rPr>
        <w:t xml:space="preserve">Tolerancja i równość w środowisku akademickim”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dla </w:t>
      </w:r>
      <w:r w:rsidR="009924BC">
        <w:rPr>
          <w:rFonts w:ascii="Times New Roman" w:eastAsia="Times New Roman" w:hAnsi="Times New Roman"/>
          <w:sz w:val="24"/>
          <w:szCs w:val="24"/>
          <w:lang w:eastAsia="ar-SA"/>
        </w:rPr>
        <w:t xml:space="preserve">studentów, doktorantów oraz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pracow</w:t>
      </w:r>
      <w:r w:rsidR="008D7E12">
        <w:rPr>
          <w:rFonts w:ascii="Times New Roman" w:eastAsia="Times New Roman" w:hAnsi="Times New Roman"/>
          <w:sz w:val="24"/>
          <w:szCs w:val="24"/>
          <w:lang w:eastAsia="ar-SA"/>
        </w:rPr>
        <w:t>ników Uniwersytetu Medycznego w 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Białymstoku</w:t>
      </w:r>
      <w:r w:rsidR="00974FE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700D13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B26C32" w14:textId="77777777" w:rsidR="00847EBA" w:rsidRPr="00847EBA" w:rsidRDefault="00847EBA" w:rsidP="00596CAB">
      <w:pPr>
        <w:numPr>
          <w:ilvl w:val="0"/>
          <w:numId w:val="19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Grupa docelowa: </w:t>
      </w:r>
    </w:p>
    <w:p w14:paraId="175A6A8F" w14:textId="3606CD49" w:rsidR="00AF75CC" w:rsidRPr="00AF75CC" w:rsidRDefault="00847EBA" w:rsidP="00596C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Grupę docelową szkolenia stanowi</w:t>
      </w:r>
      <w:r w:rsidR="009924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120-140</w:t>
      </w:r>
      <w:r w:rsidR="009924BC">
        <w:rPr>
          <w:rFonts w:ascii="Times New Roman" w:eastAsia="Times New Roman" w:hAnsi="Times New Roman"/>
          <w:sz w:val="24"/>
          <w:szCs w:val="24"/>
          <w:lang w:eastAsia="pl-PL"/>
        </w:rPr>
        <w:t xml:space="preserve"> osób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24BC">
        <w:rPr>
          <w:rFonts w:ascii="Times New Roman" w:eastAsia="Times New Roman" w:hAnsi="Times New Roman"/>
          <w:sz w:val="24"/>
          <w:szCs w:val="24"/>
          <w:lang w:eastAsia="pl-PL"/>
        </w:rPr>
        <w:t xml:space="preserve">(studenci, doktoranci oraz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pracowni</w:t>
      </w:r>
      <w:r w:rsidR="009924BC"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Uniwersytetu Medycznego w Białymstoku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707F">
        <w:rPr>
          <w:rFonts w:ascii="Times New Roman" w:eastAsia="Times New Roman" w:hAnsi="Times New Roman"/>
          <w:sz w:val="24"/>
          <w:szCs w:val="24"/>
          <w:lang w:eastAsia="pl-PL"/>
        </w:rPr>
        <w:t xml:space="preserve"> z podziałem na 6 grup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0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F75CC" w:rsidRPr="00AF75CC">
        <w:rPr>
          <w:rFonts w:ascii="Times New Roman" w:eastAsia="Times New Roman" w:hAnsi="Times New Roman"/>
          <w:sz w:val="24"/>
          <w:szCs w:val="24"/>
          <w:lang w:eastAsia="pl-PL"/>
        </w:rPr>
        <w:t>W szkoleniu wezmą udział następujące grupy:</w:t>
      </w:r>
    </w:p>
    <w:p w14:paraId="74E505B1" w14:textId="55E1D919" w:rsidR="00596CAB" w:rsidRDefault="00AF75CC" w:rsidP="00596CAB">
      <w:pPr>
        <w:pStyle w:val="Akapitzlist"/>
        <w:numPr>
          <w:ilvl w:val="3"/>
          <w:numId w:val="2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oraz doktoranci polscy (2 grupy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30 osób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/grupa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036A833B" w14:textId="483E7898" w:rsidR="00596CAB" w:rsidRDefault="00AF75CC" w:rsidP="00596CAB">
      <w:pPr>
        <w:pStyle w:val="Akapitzlist"/>
        <w:numPr>
          <w:ilvl w:val="3"/>
          <w:numId w:val="2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oraz doktoranci zagraniczni (2 grupy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20 osób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/grupa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) – szkolenie  zostanie przeprowadzone w języku angielskim,</w:t>
      </w:r>
    </w:p>
    <w:p w14:paraId="0C513F2F" w14:textId="06E5CEC7" w:rsidR="00AF75CC" w:rsidRPr="00596CAB" w:rsidRDefault="00AF75CC" w:rsidP="00596CAB">
      <w:pPr>
        <w:pStyle w:val="Akapitzlist"/>
        <w:numPr>
          <w:ilvl w:val="3"/>
          <w:numId w:val="2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(2 grupy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20 osób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/grupa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D7E1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0DEE667" w14:textId="77777777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39A787" w14:textId="77777777" w:rsidR="00847EBA" w:rsidRPr="00847EBA" w:rsidRDefault="00847EBA" w:rsidP="00596CAB">
      <w:pPr>
        <w:numPr>
          <w:ilvl w:val="0"/>
          <w:numId w:val="19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Planowana liczba godzin szkolenia: </w:t>
      </w:r>
    </w:p>
    <w:p w14:paraId="3FC4A3CD" w14:textId="635A3E5C" w:rsidR="00AF75CC" w:rsidRPr="00AF75CC" w:rsidRDefault="00847EBA" w:rsidP="00596C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dydaktycznych z podziałem na </w:t>
      </w:r>
      <w:r w:rsidR="00A5707F">
        <w:rPr>
          <w:rFonts w:ascii="Times New Roman" w:eastAsia="Times New Roman" w:hAnsi="Times New Roman"/>
          <w:sz w:val="24"/>
          <w:szCs w:val="24"/>
          <w:lang w:eastAsia="pl-PL"/>
        </w:rPr>
        <w:t>6 grup (3 h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dydaktyczne </w:t>
      </w:r>
      <w:r w:rsidR="00A5707F">
        <w:rPr>
          <w:rFonts w:ascii="Times New Roman" w:eastAsia="Times New Roman" w:hAnsi="Times New Roman"/>
          <w:sz w:val="24"/>
          <w:szCs w:val="24"/>
          <w:lang w:eastAsia="pl-PL"/>
        </w:rPr>
        <w:t xml:space="preserve"> na grupę)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, przy czym 1 godzina dydaktyczna = 45 minut. Przerwy nie wliczają się do wymiaru godzinowego realizacji usługi szkoleniowej.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832CD58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FC6EB9" w14:textId="77777777" w:rsidR="00847EBA" w:rsidRPr="00847EBA" w:rsidRDefault="00847EBA" w:rsidP="00596CAB">
      <w:pPr>
        <w:numPr>
          <w:ilvl w:val="0"/>
          <w:numId w:val="19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14:paraId="4230B388" w14:textId="45FA782D" w:rsidR="00847EBA" w:rsidRPr="00847EBA" w:rsidRDefault="00847EBA" w:rsidP="00596C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zostanie przeprowadzone najpóźniej do </w:t>
      </w:r>
      <w:r w:rsidR="005D696E" w:rsidRPr="005D696E">
        <w:rPr>
          <w:rFonts w:ascii="Times New Roman" w:eastAsia="Times New Roman" w:hAnsi="Times New Roman"/>
          <w:sz w:val="24"/>
          <w:szCs w:val="24"/>
          <w:lang w:eastAsia="pl-PL"/>
        </w:rPr>
        <w:t>31.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5D696E" w:rsidRPr="005D69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6CA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Szkolenie będzie realizowane w </w:t>
      </w:r>
      <w:r w:rsidR="00A5707F">
        <w:rPr>
          <w:rFonts w:ascii="Times New Roman" w:eastAsia="Times New Roman" w:hAnsi="Times New Roman"/>
          <w:sz w:val="24"/>
          <w:szCs w:val="24"/>
          <w:lang w:eastAsia="pl-PL"/>
        </w:rPr>
        <w:t>formie online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Platformę dostarcza zamawiający (Ms </w:t>
      </w:r>
      <w:proofErr w:type="spellStart"/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Teams</w:t>
      </w:r>
      <w:proofErr w:type="spellEnd"/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616439DA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0C4B0B" w14:textId="77777777" w:rsidR="00847EBA" w:rsidRPr="00847EBA" w:rsidRDefault="00847EBA" w:rsidP="00596CAB">
      <w:pPr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14:paraId="14D65340" w14:textId="77777777" w:rsidR="00596CAB" w:rsidRDefault="00974FE0" w:rsidP="00596CAB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Wykonawcę;</w:t>
      </w:r>
    </w:p>
    <w:p w14:paraId="352D8B54" w14:textId="77777777" w:rsidR="00596CAB" w:rsidRDefault="00E51793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przygotowanie materiałów szkoleniowych w formie elektronicznej zawierających stosowne logotypy i informację o współfinansowaniu projektu z </w:t>
      </w:r>
      <w:r w:rsidR="00A5707F" w:rsidRPr="00596CAB">
        <w:rPr>
          <w:rFonts w:ascii="Times New Roman" w:eastAsia="Times New Roman" w:hAnsi="Times New Roman"/>
          <w:sz w:val="24"/>
          <w:szCs w:val="24"/>
          <w:lang w:eastAsia="pl-PL"/>
        </w:rPr>
        <w:t>Programu Welcome To Poland (2023).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Treść informacji i wzory logotypów zostaną przekazane przez Zamawiającego;</w:t>
      </w:r>
    </w:p>
    <w:p w14:paraId="3FF3B9AF" w14:textId="339A4307" w:rsidR="00176AC3" w:rsidRDefault="00E51793" w:rsidP="00176AC3">
      <w:pPr>
        <w:pStyle w:val="Akapitzlist"/>
        <w:numPr>
          <w:ilvl w:val="0"/>
          <w:numId w:val="3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konspektu szkolenia i przekazanie go do zatwierdzenia przez Zamawiającego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najpóźniej do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0D126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dni rob</w:t>
      </w:r>
      <w:r w:rsidR="00176AC3">
        <w:rPr>
          <w:rFonts w:ascii="Times New Roman" w:eastAsia="Times New Roman" w:hAnsi="Times New Roman"/>
          <w:sz w:val="24"/>
          <w:szCs w:val="24"/>
          <w:lang w:eastAsia="pl-PL"/>
        </w:rPr>
        <w:t>oczych przed terminem szkolenia;</w:t>
      </w:r>
    </w:p>
    <w:p w14:paraId="2F147C59" w14:textId="77777777" w:rsidR="00176AC3" w:rsidRDefault="00974FE0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 przed i po rozpoczęciem merytorycznej części szk</w:t>
      </w:r>
      <w:r w:rsidR="00176AC3">
        <w:rPr>
          <w:rFonts w:ascii="Times New Roman" w:eastAsia="Times New Roman" w:hAnsi="Times New Roman"/>
          <w:sz w:val="24"/>
          <w:szCs w:val="24"/>
          <w:lang w:eastAsia="pl-PL"/>
        </w:rPr>
        <w:t>olenia, przygotowanie raportu z 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przeprowadzonej ewaluacji oraz przekazanie ich Zamawiającemu;</w:t>
      </w:r>
    </w:p>
    <w:p w14:paraId="3A85725D" w14:textId="312A8BB5" w:rsidR="00176AC3" w:rsidRDefault="00974FE0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przeprowadzenie szkole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 w tryb</w:t>
      </w:r>
      <w:r w:rsid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ie online </w:t>
      </w:r>
      <w:r w:rsidR="006044EA" w:rsidRPr="00176AC3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do </w:t>
      </w:r>
      <w:r w:rsidR="005D696E" w:rsidRPr="005D696E">
        <w:rPr>
          <w:rFonts w:ascii="Times New Roman" w:eastAsia="Times New Roman" w:hAnsi="Times New Roman"/>
          <w:sz w:val="24"/>
          <w:szCs w:val="24"/>
          <w:lang w:eastAsia="ar-SA"/>
        </w:rPr>
        <w:t>31.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5D696E" w:rsidRPr="005D69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176AC3">
        <w:rPr>
          <w:rFonts w:ascii="Times New Roman" w:eastAsia="Times New Roman" w:hAnsi="Times New Roman"/>
          <w:sz w:val="24"/>
          <w:szCs w:val="24"/>
          <w:lang w:eastAsia="ar-SA"/>
        </w:rPr>
        <w:t xml:space="preserve"> roku, we wcześniej ustalonym wymiarze, tj. 16 godzin dydaktycznych podzielonych na 2 dni</w:t>
      </w:r>
      <w:r w:rsidR="007F1453" w:rsidRPr="00176AC3">
        <w:rPr>
          <w:rFonts w:ascii="Times New Roman" w:eastAsia="Times New Roman" w:hAnsi="Times New Roman"/>
          <w:sz w:val="24"/>
          <w:szCs w:val="24"/>
          <w:lang w:eastAsia="ar-SA"/>
        </w:rPr>
        <w:t xml:space="preserve"> oraz 6 grup</w:t>
      </w:r>
      <w:r w:rsidRPr="00176AC3">
        <w:rPr>
          <w:rFonts w:ascii="Times New Roman" w:eastAsia="Times New Roman" w:hAnsi="Times New Roman"/>
          <w:sz w:val="24"/>
          <w:szCs w:val="24"/>
          <w:lang w:eastAsia="ar-SA"/>
        </w:rPr>
        <w:t xml:space="preserve"> (dokładny termin i godzina przeprowadzenia szkolenia zostaną uzgodnione w trybie roboczym pomiędzy Zamawiającym a Wykonawcą</w:t>
      </w:r>
      <w:r w:rsidR="005D696E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08BAC24B" w14:textId="29B26B80" w:rsidR="00176AC3" w:rsidRDefault="006044EA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(w wersji papierowej</w:t>
      </w:r>
      <w:r w:rsidR="006008EA">
        <w:rPr>
          <w:rFonts w:ascii="Times New Roman" w:eastAsia="Times New Roman" w:hAnsi="Times New Roman"/>
          <w:sz w:val="24"/>
          <w:szCs w:val="24"/>
          <w:lang w:eastAsia="pl-PL"/>
        </w:rPr>
        <w:t xml:space="preserve"> i/lub elektronicznej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potwierdzających udział w szkoleniu oznakowane logotypami projektowymi i informacją o dofinansowaniu przekazanymi przez Zamawiającego;</w:t>
      </w:r>
    </w:p>
    <w:p w14:paraId="731A9646" w14:textId="77777777" w:rsidR="00176AC3" w:rsidRDefault="006044EA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przez Zamawiającego i przez Wykonawcę osób odpowiedzialnych za kwestie organizacyjne związane z realizacją przedmiotu zamówienia; </w:t>
      </w:r>
    </w:p>
    <w:p w14:paraId="70879423" w14:textId="14FF3031" w:rsidR="006044EA" w:rsidRDefault="006044EA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przygotowanie, zebranie i przekazanie Zamawiającemu niezbędnej dokumentacji ze szkolenia: oryginałów list obecności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 xml:space="preserve"> (pobranych elektronicznie)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screenów</w:t>
      </w:r>
      <w:proofErr w:type="spellEnd"/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ze szkoleń</w:t>
      </w:r>
      <w:r w:rsidR="00BE796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1299DCC" w14:textId="35FC4D64" w:rsidR="00BE7961" w:rsidRPr="00BE7961" w:rsidRDefault="00BE7961" w:rsidP="00176AC3">
      <w:pPr>
        <w:pStyle w:val="Akapitzlist"/>
        <w:numPr>
          <w:ilvl w:val="0"/>
          <w:numId w:val="32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961">
        <w:rPr>
          <w:rFonts w:ascii="Times New Roman" w:hAnsi="Times New Roman"/>
          <w:bCs/>
          <w:sz w:val="24"/>
          <w:szCs w:val="24"/>
        </w:rPr>
        <w:t>Realizując zadanie publiczne polegające na wykonaniu przedmiotu zamówienia,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</w:t>
      </w:r>
      <w:r w:rsidRPr="00BE7961">
        <w:rPr>
          <w:rFonts w:ascii="Times New Roman" w:hAnsi="Times New Roman"/>
          <w:sz w:val="24"/>
          <w:szCs w:val="24"/>
        </w:rPr>
        <w:t xml:space="preserve"> o zapewnieniu dostępności osobom ze szczególnymi potrzebami, w zakresie w jakim jest to możliwe i zasadne z uwagi na przedmiot umowy</w:t>
      </w:r>
      <w:r>
        <w:rPr>
          <w:rFonts w:ascii="Times New Roman" w:hAnsi="Times New Roman"/>
          <w:sz w:val="24"/>
          <w:szCs w:val="24"/>
        </w:rPr>
        <w:t>.</w:t>
      </w:r>
    </w:p>
    <w:p w14:paraId="1C4AEDDD" w14:textId="77777777"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94078A" w14:textId="77777777" w:rsidR="00847EBA" w:rsidRPr="00847EBA" w:rsidRDefault="00847EBA" w:rsidP="00176AC3">
      <w:pPr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14:paraId="26F1DADA" w14:textId="2A2CD694" w:rsidR="00847EBA" w:rsidRPr="00847EBA" w:rsidRDefault="00847EBA" w:rsidP="00176AC3">
      <w:pPr>
        <w:numPr>
          <w:ilvl w:val="0"/>
          <w:numId w:val="9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zostanie zrealizowane w formule zamkniętej – tylko  z udziałem uczestników </w:t>
      </w:r>
      <w:r w:rsidR="008D7E12">
        <w:rPr>
          <w:rFonts w:ascii="Times New Roman" w:eastAsia="Times New Roman" w:hAnsi="Times New Roman"/>
          <w:sz w:val="24"/>
          <w:szCs w:val="24"/>
          <w:lang w:eastAsia="pl-PL"/>
        </w:rPr>
        <w:t>wskazanych przez Zamawiającego;</w:t>
      </w:r>
    </w:p>
    <w:p w14:paraId="2765ACFF" w14:textId="77777777" w:rsidR="00847EBA" w:rsidRPr="00847EBA" w:rsidRDefault="00847EBA" w:rsidP="00176AC3">
      <w:pPr>
        <w:numPr>
          <w:ilvl w:val="0"/>
          <w:numId w:val="9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14:paraId="02AA82C7" w14:textId="77777777" w:rsidR="00847EBA" w:rsidRPr="00847EBA" w:rsidRDefault="001A47BA" w:rsidP="00176AC3">
      <w:pPr>
        <w:numPr>
          <w:ilvl w:val="0"/>
          <w:numId w:val="9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czestnicy będą mieli możliwość zadawania pytań;</w:t>
      </w:r>
    </w:p>
    <w:p w14:paraId="6267B6BD" w14:textId="77777777" w:rsidR="00847EBA" w:rsidRPr="00847EBA" w:rsidRDefault="001A47BA" w:rsidP="00176AC3">
      <w:pPr>
        <w:numPr>
          <w:ilvl w:val="0"/>
          <w:numId w:val="9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czestnicy będą mieli możliwość konsultacji oraz uzyskania informacji zwrotnych. </w:t>
      </w:r>
    </w:p>
    <w:p w14:paraId="3FDA59D3" w14:textId="77777777" w:rsidR="00520958" w:rsidRPr="00847EBA" w:rsidRDefault="00520958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1AED27" w14:textId="0FEEC341" w:rsidR="00847EBA" w:rsidRDefault="00847EBA" w:rsidP="00176AC3">
      <w:pPr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14:paraId="73E9AFEB" w14:textId="1F5EFA2A" w:rsidR="007F1453" w:rsidRPr="002F78D1" w:rsidRDefault="00DF0030" w:rsidP="00145D53">
      <w:pPr>
        <w:numPr>
          <w:ilvl w:val="0"/>
          <w:numId w:val="21"/>
        </w:numPr>
        <w:tabs>
          <w:tab w:val="clear" w:pos="720"/>
        </w:tabs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7F1453" w:rsidRPr="002F78D1">
        <w:rPr>
          <w:rFonts w:ascii="Times New Roman" w:eastAsia="Times New Roman" w:hAnsi="Times New Roman"/>
          <w:sz w:val="24"/>
          <w:szCs w:val="24"/>
          <w:lang w:eastAsia="pl-PL"/>
        </w:rPr>
        <w:t>o to jest tolerancja, równość, dyskryminacja – znaczenie pojęć, co je kształtuje, aspekty prawne i społeczne;</w:t>
      </w:r>
    </w:p>
    <w:p w14:paraId="670ED2BD" w14:textId="784FAE33" w:rsidR="007F1453" w:rsidRPr="002F78D1" w:rsidRDefault="00DF0030" w:rsidP="00145D53">
      <w:pPr>
        <w:numPr>
          <w:ilvl w:val="0"/>
          <w:numId w:val="21"/>
        </w:numPr>
        <w:tabs>
          <w:tab w:val="clear" w:pos="720"/>
        </w:tabs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7F1453" w:rsidRPr="002F78D1">
        <w:rPr>
          <w:rFonts w:ascii="Times New Roman" w:eastAsia="Times New Roman" w:hAnsi="Times New Roman"/>
          <w:sz w:val="24"/>
          <w:szCs w:val="24"/>
          <w:lang w:eastAsia="pl-PL"/>
        </w:rPr>
        <w:t>loki tematyczne – omówienie, przykłady: równość/tolerancja na tle narodowościowym, etnicznym, religijnym, płci, orientacji seksualnej;</w:t>
      </w:r>
    </w:p>
    <w:p w14:paraId="3EB78CFA" w14:textId="306526B7" w:rsidR="007F1453" w:rsidRPr="002F78D1" w:rsidRDefault="00DF0030" w:rsidP="00145D53">
      <w:pPr>
        <w:numPr>
          <w:ilvl w:val="0"/>
          <w:numId w:val="21"/>
        </w:numPr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F1453" w:rsidRPr="002F78D1">
        <w:rPr>
          <w:rFonts w:ascii="Times New Roman" w:eastAsia="Times New Roman" w:hAnsi="Times New Roman"/>
          <w:sz w:val="24"/>
          <w:szCs w:val="24"/>
          <w:lang w:eastAsia="pl-PL"/>
        </w:rPr>
        <w:t>arządzanie różnorodnością – jak poruszać się w różnorodnym środowisku;</w:t>
      </w:r>
    </w:p>
    <w:p w14:paraId="22A83760" w14:textId="44F2928E" w:rsidR="007F1453" w:rsidRPr="002F78D1" w:rsidRDefault="00DF0030" w:rsidP="00176AC3">
      <w:pPr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7F1453" w:rsidRPr="002F78D1">
        <w:rPr>
          <w:rFonts w:ascii="Times New Roman" w:eastAsia="Times New Roman" w:hAnsi="Times New Roman"/>
          <w:sz w:val="24"/>
          <w:szCs w:val="24"/>
          <w:lang w:eastAsia="pl-PL"/>
        </w:rPr>
        <w:t>etody, techniki i narzędzia radzenia sobie w sytuacji nierówności.</w:t>
      </w:r>
    </w:p>
    <w:p w14:paraId="259C1AA2" w14:textId="77777777" w:rsidR="007F1453" w:rsidRPr="00847EBA" w:rsidRDefault="007F1453" w:rsidP="007F145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08F677" w14:textId="77777777" w:rsidR="00847EBA" w:rsidRPr="00847EBA" w:rsidRDefault="00847EBA" w:rsidP="00176AC3">
      <w:pPr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prowadzącego szkolenie:</w:t>
      </w:r>
    </w:p>
    <w:p w14:paraId="7C476BF8" w14:textId="77777777" w:rsidR="00176AC3" w:rsidRDefault="00847EBA" w:rsidP="00176AC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11464424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wykształcenie wyższe;</w:t>
      </w:r>
    </w:p>
    <w:p w14:paraId="1914AC94" w14:textId="5A79B11D" w:rsidR="00176AC3" w:rsidRDefault="00847EBA" w:rsidP="00176AC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co najmniej 3-letnie doświadczenie zawodowe trenerskie </w:t>
      </w:r>
      <w:r w:rsidR="003F7CEB"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 tematyki 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 xml:space="preserve">związanych z kompetencjami międzykulturowymi, </w:t>
      </w:r>
      <w:r w:rsidR="007F1453" w:rsidRPr="00176AC3">
        <w:rPr>
          <w:rFonts w:ascii="Times New Roman" w:eastAsia="Times New Roman" w:hAnsi="Times New Roman"/>
          <w:sz w:val="24"/>
          <w:szCs w:val="24"/>
          <w:lang w:eastAsia="pl-PL"/>
        </w:rPr>
        <w:t>toleranc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="007F1453"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 oraz równośc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 xml:space="preserve">iową 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potwierdzone stosownym dokumentem (</w:t>
      </w:r>
      <w:r w:rsidR="00C80553"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np. </w:t>
      </w:r>
      <w:r w:rsidR="00974FE0" w:rsidRPr="00176AC3">
        <w:rPr>
          <w:rFonts w:ascii="Times New Roman" w:eastAsia="Times New Roman" w:hAnsi="Times New Roman"/>
          <w:sz w:val="24"/>
          <w:szCs w:val="24"/>
          <w:lang w:eastAsia="pl-PL"/>
        </w:rPr>
        <w:t>referencj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="00974FE0"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80553" w:rsidRPr="00176AC3"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C80553"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 lub CV opatrzone własnoręcznym podpisem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1FB5A6E0" w14:textId="60E0B56F" w:rsidR="00A34997" w:rsidRDefault="00847EBA" w:rsidP="00A3499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r w:rsidR="00974FE0" w:rsidRPr="00176A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9D5046" w14:textId="72DF050F" w:rsidR="00A34997" w:rsidRDefault="00A34997" w:rsidP="00A3499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prowadzenia szkolenia dla anglojęzycznych uczestników – biegłej znajomości języka angielskiego (</w:t>
      </w:r>
      <w:r w:rsidR="00DF0030">
        <w:rPr>
          <w:rFonts w:ascii="Times New Roman" w:eastAsia="Times New Roman" w:hAnsi="Times New Roman"/>
          <w:sz w:val="24"/>
          <w:szCs w:val="24"/>
          <w:lang w:eastAsia="pl-PL"/>
        </w:rPr>
        <w:t xml:space="preserve">tj. poziom min. B2,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weryfikacji poziomu kompetencji językowych np. poprzez zdalną rozmowę);</w:t>
      </w:r>
    </w:p>
    <w:p w14:paraId="2384AD77" w14:textId="008DF445" w:rsidR="00A34997" w:rsidRPr="00A34997" w:rsidRDefault="00A34997" w:rsidP="00A3499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997">
        <w:rPr>
          <w:rFonts w:ascii="Times New Roman" w:eastAsia="Times New Roman" w:hAnsi="Times New Roman"/>
          <w:sz w:val="24"/>
          <w:szCs w:val="24"/>
          <w:lang w:eastAsia="ar-SA"/>
        </w:rPr>
        <w:t>Wykonawca będzie zobowiązany do przestrzegania polityki równych szans podczas realizacji szkolenia, w szczególności stosowanie języka równościowego.</w:t>
      </w:r>
    </w:p>
    <w:p w14:paraId="3FACB857" w14:textId="77777777" w:rsidR="00B21B74" w:rsidRDefault="00B21B74" w:rsidP="00A902E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8A8DC" w14:textId="77777777" w:rsidR="00A902E1" w:rsidRPr="00847EBA" w:rsidRDefault="00A902E1" w:rsidP="00176AC3">
      <w:pPr>
        <w:numPr>
          <w:ilvl w:val="0"/>
          <w:numId w:val="1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Wymagania wobec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Wykonawcy:</w:t>
      </w:r>
    </w:p>
    <w:p w14:paraId="1B343C09" w14:textId="497817E2" w:rsidR="00176AC3" w:rsidRDefault="00A902E1" w:rsidP="00176AC3">
      <w:pPr>
        <w:pStyle w:val="Akapitzlist"/>
        <w:numPr>
          <w:ilvl w:val="0"/>
          <w:numId w:val="33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11E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 w:rsidR="00176AC3" w:rsidRPr="0038311E">
        <w:rPr>
          <w:rFonts w:ascii="Times New Roman" w:eastAsia="Times New Roman" w:hAnsi="Times New Roman"/>
          <w:sz w:val="24"/>
          <w:szCs w:val="24"/>
          <w:lang w:eastAsia="pl-PL"/>
        </w:rPr>
        <w:t>organizacji szkoleń</w:t>
      </w:r>
      <w:r w:rsidR="0038311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wymaga złożenia dokumentu potwierdzającego uprawnienia do prowadzenia działalności gospodarczej </w:t>
      </w:r>
      <w:r w:rsidR="00176AC3">
        <w:rPr>
          <w:rFonts w:ascii="Times New Roman" w:eastAsia="Times New Roman" w:hAnsi="Times New Roman"/>
          <w:sz w:val="24"/>
          <w:szCs w:val="24"/>
          <w:lang w:eastAsia="pl-PL"/>
        </w:rPr>
        <w:t>w ww. zakresie;</w:t>
      </w:r>
    </w:p>
    <w:p w14:paraId="280A4E80" w14:textId="571A1112" w:rsidR="00A902E1" w:rsidRPr="00176AC3" w:rsidRDefault="00A902E1" w:rsidP="00176AC3">
      <w:pPr>
        <w:pStyle w:val="Akapitzlist"/>
        <w:numPr>
          <w:ilvl w:val="0"/>
          <w:numId w:val="33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szkoleniowych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9"/>
    <w:p w14:paraId="706F9141" w14:textId="77777777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2464C0" w14:textId="77777777" w:rsidR="00847EBA" w:rsidRPr="00847EBA" w:rsidRDefault="00847EBA" w:rsidP="00176AC3">
      <w:pPr>
        <w:numPr>
          <w:ilvl w:val="0"/>
          <w:numId w:val="1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Kryteria oceny:</w:t>
      </w:r>
    </w:p>
    <w:p w14:paraId="2639D03A" w14:textId="3031A882" w:rsidR="00847EBA" w:rsidRPr="00847EBA" w:rsidRDefault="00847EBA" w:rsidP="00176AC3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Oferty zostaną ocenione przez Zamawiającego na podstawie następujących kryterium: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oferty 100%</w:t>
      </w:r>
    </w:p>
    <w:p w14:paraId="016B2345" w14:textId="77777777" w:rsidR="00176AC3" w:rsidRDefault="00176AC3" w:rsidP="00176A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C6DF7B" w14:textId="333C28CA" w:rsidR="00847EBA" w:rsidRPr="00A44D48" w:rsidRDefault="00A44D48" w:rsidP="00176A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4D48">
        <w:rPr>
          <w:rFonts w:ascii="Times New Roman" w:eastAsia="Times New Roman" w:hAnsi="Times New Roman"/>
          <w:b/>
          <w:sz w:val="24"/>
          <w:szCs w:val="24"/>
          <w:lang w:eastAsia="pl-PL"/>
        </w:rPr>
        <w:t>Szkolenie korzysta ze zwolnienia z VAT z uwagi na finansowanie w co najmniej 70% ze       środków publicznych.</w:t>
      </w:r>
    </w:p>
    <w:p w14:paraId="307854E4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5D7530" w14:textId="72EC85DD" w:rsidR="00847EBA" w:rsidRPr="004E5CA6" w:rsidRDefault="00847EBA" w:rsidP="004E5CA6">
      <w:pPr>
        <w:pStyle w:val="Akapitzlist"/>
        <w:numPr>
          <w:ilvl w:val="0"/>
          <w:numId w:val="24"/>
        </w:numPr>
        <w:suppressAutoHyphens/>
        <w:spacing w:after="0" w:line="240" w:lineRule="auto"/>
        <w:ind w:left="851" w:hanging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b/>
          <w:sz w:val="24"/>
          <w:szCs w:val="24"/>
          <w:lang w:eastAsia="pl-PL"/>
        </w:rPr>
        <w:t>Termin lub okres wykonania zamówienia</w:t>
      </w:r>
    </w:p>
    <w:p w14:paraId="1321479F" w14:textId="1CDF5BED" w:rsidR="004E5CA6" w:rsidRDefault="00847EBA" w:rsidP="004E5CA6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I zostanie zrealizowana najpóźniej do 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 xml:space="preserve">31.12.2025 </w:t>
      </w:r>
      <w:r w:rsidRPr="00176AC3">
        <w:rPr>
          <w:rFonts w:ascii="Times New Roman" w:eastAsia="Times New Roman" w:hAnsi="Times New Roman"/>
          <w:sz w:val="24"/>
          <w:szCs w:val="24"/>
          <w:lang w:eastAsia="pl-PL"/>
        </w:rPr>
        <w:t>r. Ostateczny termin realizacji usługi, mieszczący się w wyżej wskazanym przedziale czasowym zostanie ustalony w trybie roboczym pomiędzy Zamawiającym a Wykonawcą, z co najmniej 14-dniowym wyprzedzeniem przed planowanym terminem rozpoczęcia szkolenia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3C8E90" w14:textId="2281FE1B" w:rsidR="00974FE0" w:rsidRPr="004E5CA6" w:rsidRDefault="00974FE0" w:rsidP="004E5CA6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II zostanie zrealizowana najpóźniej </w:t>
      </w:r>
      <w:r w:rsidRP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9414BD" w:rsidRPr="009414BD">
        <w:rPr>
          <w:rFonts w:ascii="Times New Roman" w:eastAsia="Times New Roman" w:hAnsi="Times New Roman"/>
          <w:sz w:val="24"/>
          <w:szCs w:val="24"/>
          <w:lang w:eastAsia="pl-PL"/>
        </w:rPr>
        <w:t>31.12.2025</w:t>
      </w:r>
      <w:r w:rsidRP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Ostateczny termin realizacji usługi, mieszczący się w wyżej wskazanym przedziale czasowym zostanie ustalony w trybie roboczym pomiędzy Zamawiającym a Wykonawcą, z co najmniej 14-dniowym wyprzedzeniem przed </w:t>
      </w:r>
      <w:r w:rsidR="004E5CA6">
        <w:rPr>
          <w:rFonts w:ascii="Times New Roman" w:eastAsia="Times New Roman" w:hAnsi="Times New Roman"/>
          <w:sz w:val="24"/>
          <w:szCs w:val="24"/>
          <w:lang w:eastAsia="pl-PL"/>
        </w:rPr>
        <w:t>planowanym terminem rozpoczęcia.</w:t>
      </w:r>
    </w:p>
    <w:p w14:paraId="0A22C04E" w14:textId="77777777" w:rsidR="004E5CA6" w:rsidRDefault="004E5CA6" w:rsidP="004E5C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E087F9" w14:textId="0CE8356C" w:rsidR="007F1453" w:rsidRPr="004E5CA6" w:rsidRDefault="00847EBA" w:rsidP="004E5CA6">
      <w:pPr>
        <w:pStyle w:val="Akapitzlist"/>
        <w:numPr>
          <w:ilvl w:val="0"/>
          <w:numId w:val="2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Składanie ofert </w:t>
      </w:r>
    </w:p>
    <w:p w14:paraId="6E3CF6DA" w14:textId="77777777" w:rsidR="007F1453" w:rsidRDefault="007F1453" w:rsidP="00A869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5D886D" w14:textId="3063F673" w:rsidR="00A86979" w:rsidRPr="00A86979" w:rsidRDefault="00A86979" w:rsidP="00A869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697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składanie ofert częściowych.</w:t>
      </w:r>
      <w:r w:rsidR="004E5C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Wykonawca może złożyć ofertę w </w:t>
      </w:r>
      <w:r w:rsidRPr="00A86979">
        <w:rPr>
          <w:rFonts w:ascii="Times New Roman" w:eastAsia="Times New Roman" w:hAnsi="Times New Roman"/>
          <w:b/>
          <w:sz w:val="24"/>
          <w:szCs w:val="24"/>
          <w:lang w:eastAsia="pl-PL"/>
        </w:rPr>
        <w:t>stosunku do części 1, części 2 lub obu naraz.</w:t>
      </w:r>
    </w:p>
    <w:p w14:paraId="01479C89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CEC91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Osoba do kontaktu z Wykonawcami:</w:t>
      </w:r>
    </w:p>
    <w:p w14:paraId="291C4461" w14:textId="266E60D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 Szyc</w:t>
      </w:r>
    </w:p>
    <w:p w14:paraId="3C780A14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277260" w14:textId="7777777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Telefon kontaktowy, e-mail:</w:t>
      </w:r>
    </w:p>
    <w:p w14:paraId="585BAB95" w14:textId="0C16DD1F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+ 48 85 686 5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2 38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</w:p>
    <w:p w14:paraId="4FD263BF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497073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Do wypełnionego formularza ofertowego (załącznik do zapytania)</w:t>
      </w:r>
      <w:r w:rsidR="003402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ramach zadania I i/lub II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należy dołączyć:</w:t>
      </w:r>
    </w:p>
    <w:p w14:paraId="246A702B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10488885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oświadczenie o braku osobowych lub kapit</w:t>
      </w:r>
      <w:r w:rsidR="004E5CA6">
        <w:rPr>
          <w:rFonts w:ascii="Times New Roman" w:eastAsia="Times New Roman" w:hAnsi="Times New Roman"/>
          <w:sz w:val="24"/>
          <w:szCs w:val="24"/>
          <w:lang w:eastAsia="pl-PL"/>
        </w:rPr>
        <w:t>ałowych powiązań z Zamawiającym;</w:t>
      </w:r>
    </w:p>
    <w:p w14:paraId="2DDFB5D3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ofert;</w:t>
      </w:r>
      <w:bookmarkEnd w:id="10"/>
    </w:p>
    <w:p w14:paraId="2A80C639" w14:textId="77777777" w:rsidR="004E5CA6" w:rsidRDefault="003402B0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Dokument potwierdzający spełnienie wymagań wobec trenera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i/lub trenerów prowadzących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szkolenie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</w:t>
      </w:r>
      <w:r w:rsidR="00520958" w:rsidRPr="004E5CA6">
        <w:rPr>
          <w:rFonts w:ascii="Times New Roman" w:eastAsia="Times New Roman" w:hAnsi="Times New Roman"/>
          <w:sz w:val="24"/>
          <w:szCs w:val="24"/>
          <w:lang w:eastAsia="pl-PL"/>
        </w:rPr>
        <w:t>składania oferty na obie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0958" w:rsidRPr="004E5CA6">
        <w:rPr>
          <w:rFonts w:ascii="Times New Roman" w:eastAsia="Times New Roman" w:hAnsi="Times New Roman"/>
          <w:sz w:val="24"/>
          <w:szCs w:val="24"/>
          <w:lang w:eastAsia="pl-PL"/>
        </w:rPr>
        <w:t>części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095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osobno dla trenera </w:t>
      </w:r>
      <w:r w:rsidR="00520958" w:rsidRPr="004E5CA6">
        <w:rPr>
          <w:rFonts w:ascii="Times New Roman" w:eastAsia="Times New Roman" w:hAnsi="Times New Roman"/>
          <w:sz w:val="24"/>
          <w:szCs w:val="24"/>
          <w:lang w:eastAsia="pl-PL"/>
        </w:rPr>
        <w:t>w zakresie części I jak i dl</w:t>
      </w:r>
      <w:r w:rsidR="004E5CA6">
        <w:rPr>
          <w:rFonts w:ascii="Times New Roman" w:eastAsia="Times New Roman" w:hAnsi="Times New Roman"/>
          <w:sz w:val="24"/>
          <w:szCs w:val="24"/>
          <w:lang w:eastAsia="pl-PL"/>
        </w:rPr>
        <w:t>a trenera w zakresie części II);</w:t>
      </w:r>
    </w:p>
    <w:p w14:paraId="7592CA27" w14:textId="2E43E0D8" w:rsidR="00FE3108" w:rsidRDefault="00FE3108" w:rsidP="004E5CA6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Informacja o organizacji usługi cateringowej (tj. przykładowe menu zgodne z wymogami zawartymi w opisie przedmiotu zamówienia</w:t>
      </w:r>
      <w:r w:rsidR="000D126F">
        <w:rPr>
          <w:rFonts w:ascii="Times New Roman" w:eastAsia="Times New Roman" w:hAnsi="Times New Roman"/>
          <w:sz w:val="24"/>
          <w:szCs w:val="24"/>
          <w:lang w:eastAsia="pl-PL"/>
        </w:rPr>
        <w:t>, dotyczy tylko I części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01032FFF" w14:textId="7254EEB9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572C0A" w14:textId="77777777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08B7B" w14:textId="77777777" w:rsidR="00145D53" w:rsidRDefault="00145D53" w:rsidP="00145D5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B73C48" w14:textId="77777777" w:rsidR="004E5CA6" w:rsidRPr="00CE64B3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64B3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 (data i godzina):</w:t>
      </w:r>
    </w:p>
    <w:p w14:paraId="447A46A0" w14:textId="5D963576" w:rsidR="00E97382" w:rsidRPr="00CE64B3" w:rsidRDefault="00E97382" w:rsidP="004E5CA6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CE64B3">
        <w:rPr>
          <w:rFonts w:ascii="Times New Roman" w:hAnsi="Times New Roman"/>
          <w:sz w:val="24"/>
          <w:szCs w:val="24"/>
        </w:rPr>
        <w:t>2</w:t>
      </w:r>
      <w:r w:rsidR="00710764" w:rsidRPr="00CE64B3">
        <w:rPr>
          <w:rFonts w:ascii="Times New Roman" w:hAnsi="Times New Roman"/>
          <w:sz w:val="24"/>
          <w:szCs w:val="24"/>
        </w:rPr>
        <w:t>025-</w:t>
      </w:r>
      <w:r w:rsidR="00B07C9A" w:rsidRPr="00CE64B3">
        <w:rPr>
          <w:rFonts w:ascii="Times New Roman" w:hAnsi="Times New Roman"/>
          <w:sz w:val="24"/>
          <w:szCs w:val="24"/>
        </w:rPr>
        <w:t>0</w:t>
      </w:r>
      <w:r w:rsidR="00BC659B">
        <w:rPr>
          <w:rFonts w:ascii="Times New Roman" w:hAnsi="Times New Roman"/>
          <w:sz w:val="24"/>
          <w:szCs w:val="24"/>
        </w:rPr>
        <w:t>6</w:t>
      </w:r>
      <w:r w:rsidR="00710764" w:rsidRPr="00CE64B3">
        <w:rPr>
          <w:rFonts w:ascii="Times New Roman" w:hAnsi="Times New Roman"/>
          <w:sz w:val="24"/>
          <w:szCs w:val="24"/>
        </w:rPr>
        <w:t>-</w:t>
      </w:r>
      <w:r w:rsidR="00BC659B">
        <w:rPr>
          <w:rFonts w:ascii="Times New Roman" w:hAnsi="Times New Roman"/>
          <w:sz w:val="24"/>
          <w:szCs w:val="24"/>
        </w:rPr>
        <w:t>02</w:t>
      </w:r>
      <w:bookmarkStart w:id="11" w:name="_GoBack"/>
      <w:bookmarkEnd w:id="11"/>
      <w:r w:rsidRPr="00CE64B3">
        <w:rPr>
          <w:rFonts w:ascii="Times New Roman" w:hAnsi="Times New Roman"/>
          <w:sz w:val="24"/>
          <w:szCs w:val="24"/>
        </w:rPr>
        <w:t xml:space="preserve"> godz. 15:00. Przy składaniu ofert decyduje data wpływu do Zamawiającego. Oferty, które zostaną złożone lub wpłyną po wyżej wymienionym terminie, nie będą rozpatrywane.</w:t>
      </w:r>
    </w:p>
    <w:p w14:paraId="42144798" w14:textId="77777777" w:rsidR="004E5CA6" w:rsidRPr="00CE64B3" w:rsidRDefault="004E5CA6" w:rsidP="004E5CA6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727D46" w14:textId="77777777" w:rsidR="00847EBA" w:rsidRPr="00CE64B3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64B3">
        <w:rPr>
          <w:rFonts w:ascii="Times New Roman" w:eastAsia="Times New Roman" w:hAnsi="Times New Roman"/>
          <w:b/>
          <w:sz w:val="24"/>
          <w:szCs w:val="24"/>
          <w:lang w:eastAsia="pl-PL"/>
        </w:rPr>
        <w:t>Miejsce składania ofert:</w:t>
      </w:r>
    </w:p>
    <w:p w14:paraId="743CE043" w14:textId="77777777" w:rsidR="00847EBA" w:rsidRPr="00CE64B3" w:rsidRDefault="00847EBA" w:rsidP="004E5CA6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>Oferty mogą zostać przesłane pocztą tradycyjną/kurierską, złożone osobiście lub pocztą elektroniczną (podpisane autoryzowanym podpisem kwalifikowalnym).</w:t>
      </w:r>
    </w:p>
    <w:p w14:paraId="6B5F6716" w14:textId="2426C7DE" w:rsidR="004E5CA6" w:rsidRPr="00CE64B3" w:rsidRDefault="00847EBA" w:rsidP="004E5CA6">
      <w:pPr>
        <w:numPr>
          <w:ilvl w:val="0"/>
          <w:numId w:val="1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poczty tradycyjnej/kurierskiej lub osobiście: </w:t>
      </w:r>
      <w:r w:rsidR="004E5CA6" w:rsidRPr="00CE64B3">
        <w:rPr>
          <w:rFonts w:ascii="Times New Roman" w:eastAsia="Times New Roman" w:hAnsi="Times New Roman"/>
          <w:sz w:val="24"/>
          <w:szCs w:val="24"/>
          <w:lang w:eastAsia="ar-SA"/>
        </w:rPr>
        <w:t>Uniwersytet Medyczny w 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Białymstoku, Kancelaria Ogólna. Ofertę należy złożyć w kopercie zaadresowanej: Uniwersytet Medyczny w Białymstoku, ul. Jana Kilińskiego 1, 15-089 Białystok, </w:t>
      </w:r>
      <w:r w:rsidR="001175CF" w:rsidRPr="00CE64B3">
        <w:rPr>
          <w:rFonts w:ascii="Times New Roman" w:eastAsia="Times New Roman" w:hAnsi="Times New Roman"/>
          <w:sz w:val="24"/>
          <w:szCs w:val="24"/>
          <w:lang w:eastAsia="ar-SA"/>
        </w:rPr>
        <w:t>koniecznie z 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dopiskiem: „</w:t>
      </w:r>
      <w:r w:rsidR="00AF75CC" w:rsidRPr="00CE64B3">
        <w:rPr>
          <w:rFonts w:ascii="Times New Roman" w:eastAsia="Times New Roman" w:hAnsi="Times New Roman"/>
          <w:bCs/>
          <w:sz w:val="24"/>
          <w:szCs w:val="24"/>
          <w:lang w:eastAsia="ar-SA"/>
        </w:rPr>
        <w:t>Przygotowanie i przeprowadzenie usługi szkoleniowej wraz z usługą cateringową polegającej na realizacji szkolenia: „</w:t>
      </w:r>
      <w:r w:rsidR="00DF0030" w:rsidRPr="00CE64B3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 w:rsidRPr="00CE64B3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CE64B3" w:rsidRPr="00CE64B3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710764" w:rsidRPr="00CE64B3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/TM. Nie otwierać przed </w:t>
      </w:r>
      <w:r w:rsidR="00CE64B3" w:rsidRPr="00CE64B3">
        <w:rPr>
          <w:rFonts w:ascii="Times New Roman" w:hAnsi="Times New Roman"/>
          <w:sz w:val="24"/>
          <w:szCs w:val="24"/>
        </w:rPr>
        <w:t>2025-0</w:t>
      </w:r>
      <w:r w:rsidR="00F6387D">
        <w:rPr>
          <w:rFonts w:ascii="Times New Roman" w:hAnsi="Times New Roman"/>
          <w:sz w:val="24"/>
          <w:szCs w:val="24"/>
        </w:rPr>
        <w:t>6</w:t>
      </w:r>
      <w:r w:rsidR="00CE64B3" w:rsidRPr="00CE64B3">
        <w:rPr>
          <w:rFonts w:ascii="Times New Roman" w:hAnsi="Times New Roman"/>
          <w:sz w:val="24"/>
          <w:szCs w:val="24"/>
        </w:rPr>
        <w:t>-0</w:t>
      </w:r>
      <w:r w:rsidR="00F6387D">
        <w:rPr>
          <w:rFonts w:ascii="Times New Roman" w:hAnsi="Times New Roman"/>
          <w:sz w:val="24"/>
          <w:szCs w:val="24"/>
        </w:rPr>
        <w:t>2</w:t>
      </w:r>
      <w:r w:rsidR="00CE64B3" w:rsidRPr="00CE64B3">
        <w:rPr>
          <w:rFonts w:ascii="Times New Roman" w:hAnsi="Times New Roman"/>
          <w:sz w:val="24"/>
          <w:szCs w:val="24"/>
        </w:rPr>
        <w:t xml:space="preserve"> 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="00520958"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 godz. 15:00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”. </w:t>
      </w:r>
    </w:p>
    <w:p w14:paraId="16F6AE7C" w14:textId="5669DBC7" w:rsidR="00520958" w:rsidRPr="00CE64B3" w:rsidRDefault="00847EBA" w:rsidP="004E5CA6">
      <w:pPr>
        <w:numPr>
          <w:ilvl w:val="0"/>
          <w:numId w:val="1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>W przypadku poczty elektronicznej</w:t>
      </w:r>
      <w:r w:rsidR="00DF0030" w:rsidRPr="00CE64B3">
        <w:rPr>
          <w:rFonts w:ascii="Times New Roman" w:eastAsia="Times New Roman" w:hAnsi="Times New Roman"/>
          <w:sz w:val="24"/>
          <w:szCs w:val="24"/>
          <w:lang w:eastAsia="pl-PL"/>
        </w:rPr>
        <w:t>, komplet dokumentacji, opatrzonych zaufanym lub kwalifikowalnym podpisem elektronicznym,</w:t>
      </w: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 </w:t>
      </w:r>
      <w:r w:rsidR="00AF75CC" w:rsidRPr="00CE64B3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="00974FE0" w:rsidRPr="00CE64B3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>, w tytule</w:t>
      </w:r>
      <w:r w:rsidR="00867640" w:rsidRPr="00CE64B3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w treści e-maila</w:t>
      </w: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koniecznie</w:t>
      </w:r>
      <w:r w:rsidR="00867640" w:rsidRPr="00CE64B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</w:t>
      </w:r>
      <w:r w:rsidRPr="00CE64B3">
        <w:rPr>
          <w:rFonts w:ascii="Times New Roman" w:eastAsia="Times New Roman" w:hAnsi="Times New Roman"/>
          <w:sz w:val="24"/>
          <w:szCs w:val="24"/>
          <w:lang w:eastAsia="pl-PL"/>
        </w:rPr>
        <w:t xml:space="preserve"> wpisać:</w:t>
      </w: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DF0030" w:rsidRPr="00CE64B3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 w:rsidRPr="00CE64B3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="00710764" w:rsidRPr="00CE64B3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CE64B3" w:rsidRPr="00CE64B3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710764"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/2025/TM. Nie otwierać przed </w:t>
      </w:r>
      <w:r w:rsidR="00CE64B3" w:rsidRPr="00CE64B3">
        <w:rPr>
          <w:rFonts w:ascii="Times New Roman" w:hAnsi="Times New Roman"/>
          <w:sz w:val="24"/>
          <w:szCs w:val="24"/>
        </w:rPr>
        <w:t>2025-0</w:t>
      </w:r>
      <w:r w:rsidR="00F6387D">
        <w:rPr>
          <w:rFonts w:ascii="Times New Roman" w:hAnsi="Times New Roman"/>
          <w:sz w:val="24"/>
          <w:szCs w:val="24"/>
        </w:rPr>
        <w:t>6</w:t>
      </w:r>
      <w:r w:rsidR="00CE64B3" w:rsidRPr="00CE64B3">
        <w:rPr>
          <w:rFonts w:ascii="Times New Roman" w:hAnsi="Times New Roman"/>
          <w:sz w:val="24"/>
          <w:szCs w:val="24"/>
        </w:rPr>
        <w:t>-0</w:t>
      </w:r>
      <w:r w:rsidR="00F6387D">
        <w:rPr>
          <w:rFonts w:ascii="Times New Roman" w:hAnsi="Times New Roman"/>
          <w:sz w:val="24"/>
          <w:szCs w:val="24"/>
        </w:rPr>
        <w:t>2</w:t>
      </w:r>
      <w:r w:rsidR="00CE64B3" w:rsidRPr="00CE64B3">
        <w:rPr>
          <w:rFonts w:ascii="Times New Roman" w:hAnsi="Times New Roman"/>
          <w:sz w:val="24"/>
          <w:szCs w:val="24"/>
        </w:rPr>
        <w:t xml:space="preserve"> </w:t>
      </w:r>
      <w:r w:rsidR="00710764" w:rsidRPr="00CE64B3">
        <w:rPr>
          <w:rFonts w:ascii="Times New Roman" w:eastAsia="Times New Roman" w:hAnsi="Times New Roman"/>
          <w:sz w:val="24"/>
          <w:szCs w:val="24"/>
          <w:lang w:eastAsia="ar-SA"/>
        </w:rPr>
        <w:t>r. godz. 15:00”</w:t>
      </w:r>
      <w:r w:rsidR="00520958"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1410384F" w14:textId="77777777" w:rsidR="00847EBA" w:rsidRPr="00CE64B3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CEF23" w14:textId="77777777" w:rsidR="00847EBA" w:rsidRPr="00CE64B3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b/>
          <w:sz w:val="24"/>
          <w:szCs w:val="24"/>
          <w:lang w:eastAsia="ar-SA"/>
        </w:rPr>
        <w:t>Uniwersytet Medyczny w Białymstoku zastrzega sobie prawo:</w:t>
      </w:r>
    </w:p>
    <w:p w14:paraId="1E5A27CD" w14:textId="77777777" w:rsidR="004E5CA6" w:rsidRPr="00CE64B3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do pozostawienia bez rozpatrywania ofert, które wpłynęły po terminie;</w:t>
      </w:r>
    </w:p>
    <w:p w14:paraId="2F160A2E" w14:textId="77777777" w:rsidR="004E5CA6" w:rsidRPr="00CE64B3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>do unieważnienia postępowania bez podania przyczyny;</w:t>
      </w:r>
    </w:p>
    <w:p w14:paraId="2B0A018F" w14:textId="71824ECD" w:rsidR="00847EBA" w:rsidRPr="00CE64B3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64B3">
        <w:rPr>
          <w:rFonts w:ascii="Times New Roman" w:eastAsia="Times New Roman" w:hAnsi="Times New Roman"/>
          <w:sz w:val="24"/>
          <w:szCs w:val="24"/>
          <w:lang w:eastAsia="ar-SA"/>
        </w:rPr>
        <w:t xml:space="preserve">do zmiany zakresu postępowania. </w:t>
      </w:r>
    </w:p>
    <w:p w14:paraId="39EA9B59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6F341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736ECA12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AFCFC" w14:textId="5890BBE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</w:t>
      </w:r>
      <w:r w:rsidR="00DA1B41">
        <w:rPr>
          <w:rFonts w:ascii="Times New Roman" w:eastAsia="Times New Roman" w:hAnsi="Times New Roman"/>
          <w:sz w:val="24"/>
          <w:szCs w:val="24"/>
          <w:lang w:eastAsia="pl-PL"/>
        </w:rPr>
        <w:t>twarzaniem danych osobowych i w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swobodnego przepływu takich danych oraz uchylenia dyrektywy 95/46/WE (ogólne rozporządzenie o ochronie danych), dalej „RODO”, Uniwersytet Medyczny w Białymstoku informuje, że: </w:t>
      </w:r>
    </w:p>
    <w:p w14:paraId="1804BE41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administratorem danych osobowych jest Uniwersytet Medyczny w Białymstoku, ul. Jana Kilińskiego 1, 15-089 Białystok, NIP 542-021-17-17, REGON 000288604, reprezentowany przez Rektora, </w:t>
      </w:r>
    </w:p>
    <w:p w14:paraId="6DBFD33B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338376B0" w14:textId="096E765F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5330963E" w14:textId="5E04A4EB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- art. 6 ust. 1 lit. b RODO przetwarzanie jest niezbędne do podjęcia czynności zmierzających do ewentualnego zawarcia umowy z osobą fizyczną, </w:t>
      </w:r>
    </w:p>
    <w:p w14:paraId="1E3E5ABF" w14:textId="0C48C672" w:rsidR="00847EBA" w:rsidRPr="00847EBA" w:rsidRDefault="00847EBA" w:rsidP="00145D5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- art. 6 ust. 1 lit. c RODO przetwarzanie jest obowiązkiem prawnym ciążącym na Uczelni jakim jest obowiązek dokonywania wydatków publicznych, rozliczeń w sposó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 xml:space="preserve">b celowy i oszczędny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ustawą o finansach publ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>icznych, ustawą o rachunkowości;</w:t>
      </w:r>
    </w:p>
    <w:p w14:paraId="747E3441" w14:textId="2F6B4389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w szczególności dostarczające i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wspierające systemy informatyczne,</w:t>
      </w:r>
    </w:p>
    <w:p w14:paraId="4D358DFE" w14:textId="25D4782C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przez okres wynikający z p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rzepisów archiwizacyjnych tj. 5 </w:t>
      </w: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 xml:space="preserve">lat od zakończenia realizacji zamówienia lub umowy, </w:t>
      </w:r>
    </w:p>
    <w:p w14:paraId="5726AA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2983EF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W celu skorzystania z praw należy kontaktować się z Inspektorem Ochrony Danych,</w:t>
      </w:r>
    </w:p>
    <w:p w14:paraId="6966E25E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298FC32C" w14:textId="460282F6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0B3F4754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01AEA" w14:textId="77777777" w:rsidR="00520958" w:rsidRDefault="00520958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353BB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Załączniki:</w:t>
      </w:r>
    </w:p>
    <w:p w14:paraId="27413BAB" w14:textId="77777777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Załącznik 1 – wzór f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ormularz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ofertow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ego;</w:t>
      </w:r>
    </w:p>
    <w:p w14:paraId="0C9AD495" w14:textId="7453440A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2 -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Oświadczenie o braku osobow</w:t>
      </w:r>
      <w:r w:rsidR="00AD7EC4">
        <w:rPr>
          <w:rFonts w:ascii="Times New Roman" w:eastAsia="Times New Roman" w:hAnsi="Times New Roman"/>
          <w:sz w:val="24"/>
          <w:szCs w:val="24"/>
          <w:lang w:eastAsia="ar-SA"/>
        </w:rPr>
        <w:t>ych lub kapitałowych powiązań z </w:t>
      </w:r>
      <w:r w:rsidR="002F26C4">
        <w:rPr>
          <w:rFonts w:ascii="Times New Roman" w:eastAsia="Times New Roman" w:hAnsi="Times New Roman"/>
          <w:sz w:val="24"/>
          <w:szCs w:val="24"/>
          <w:lang w:eastAsia="ar-SA"/>
        </w:rPr>
        <w:t>Zamawiającym – dotyczy cz. 1 i 2;</w:t>
      </w:r>
    </w:p>
    <w:p w14:paraId="2ADA1A38" w14:textId="77777777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-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 xml:space="preserve">cz. 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1;</w:t>
      </w:r>
    </w:p>
    <w:p w14:paraId="0C2C91C4" w14:textId="77777777" w:rsidR="00847EBA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 - 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Wzór umowy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4E0C141" w14:textId="16D2148B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bookmarkStart w:id="12" w:name="_Hlk114649831"/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 w:rsidRP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powierzenia przetwarzania danych osobowyc</w:t>
      </w:r>
      <w:r w:rsidR="00AC1D2F">
        <w:rPr>
          <w:rFonts w:ascii="Times New Roman" w:eastAsia="Times New Roman" w:hAnsi="Times New Roman"/>
          <w:sz w:val="24"/>
          <w:szCs w:val="24"/>
          <w:lang w:eastAsia="ar-SA"/>
        </w:rPr>
        <w:t>h – dotyczy cz. 1 i 2;</w:t>
      </w:r>
    </w:p>
    <w:p w14:paraId="5D62A52A" w14:textId="77777777" w:rsidR="00847EBA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3" w:name="_Hlk114649817"/>
      <w:bookmarkEnd w:id="12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protokołu zdawczo-odbiorczeg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 xml:space="preserve">o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 xml:space="preserve"> 1;</w:t>
      </w:r>
    </w:p>
    <w:p w14:paraId="2C673232" w14:textId="77777777" w:rsidR="003F6233" w:rsidRPr="00C03F6F" w:rsidRDefault="0036218A" w:rsidP="004269A5">
      <w:pPr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b – wzór protokołu zdawczo-odbiorczego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 2.</w:t>
      </w:r>
      <w:bookmarkEnd w:id="13"/>
    </w:p>
    <w:sectPr w:rsidR="003F6233" w:rsidRPr="00C03F6F" w:rsidSect="00DA1B41">
      <w:headerReference w:type="default" r:id="rId8"/>
      <w:footerReference w:type="default" r:id="rId9"/>
      <w:pgSz w:w="11906" w:h="16838"/>
      <w:pgMar w:top="851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913E" w14:textId="77777777" w:rsidR="00F567F5" w:rsidRDefault="00F567F5" w:rsidP="00E80A08">
      <w:pPr>
        <w:spacing w:after="0" w:line="240" w:lineRule="auto"/>
      </w:pPr>
      <w:r>
        <w:separator/>
      </w:r>
    </w:p>
  </w:endnote>
  <w:endnote w:type="continuationSeparator" w:id="0">
    <w:p w14:paraId="270B40BC" w14:textId="77777777" w:rsidR="00F567F5" w:rsidRDefault="00F567F5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B048" w14:textId="265A83E4" w:rsidR="00AD69BC" w:rsidRDefault="00932716" w:rsidP="00AD69BC">
    <w:pPr>
      <w:pStyle w:val="Stopka"/>
      <w:tabs>
        <w:tab w:val="clear" w:pos="9072"/>
        <w:tab w:val="left" w:pos="6585"/>
      </w:tabs>
    </w:pPr>
    <w:r w:rsidRPr="00932716"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328B794" wp14:editId="3D0747FD">
          <wp:simplePos x="0" y="0"/>
          <wp:positionH relativeFrom="margin">
            <wp:posOffset>-120015</wp:posOffset>
          </wp:positionH>
          <wp:positionV relativeFrom="margin">
            <wp:posOffset>8430895</wp:posOffset>
          </wp:positionV>
          <wp:extent cx="1811020" cy="899795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B51">
      <w:tab/>
      <w:t xml:space="preserve">  </w:t>
    </w:r>
    <w:r w:rsidR="00AD69BC">
      <w:t xml:space="preserve">                              </w:t>
    </w:r>
    <w:r w:rsidR="00AD69BC">
      <w:tab/>
    </w:r>
  </w:p>
  <w:p w14:paraId="7C17A179" w14:textId="7BD1453F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ar-SA"/>
      </w:rPr>
    </w:pPr>
  </w:p>
  <w:p w14:paraId="319A90C6" w14:textId="2CB09254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ind w:left="708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                                      </w:t>
    </w:r>
    <w:r w:rsidRPr="00932716">
      <w:rPr>
        <w:rFonts w:ascii="Times New Roman" w:eastAsia="Times New Roman" w:hAnsi="Times New Roman"/>
        <w:lang w:eastAsia="ar-SA"/>
      </w:rPr>
      <w:t xml:space="preserve">Projekt finansowany przez                                                </w:t>
    </w:r>
    <w:r w:rsidRPr="00932716">
      <w:rPr>
        <w:rFonts w:ascii="Times New Roman" w:eastAsia="Times New Roman" w:hAnsi="Times New Roman"/>
        <w:lang w:eastAsia="ar-SA"/>
      </w:rPr>
      <w:tab/>
      <w:t xml:space="preserve">                              </w:t>
    </w:r>
    <w:r>
      <w:rPr>
        <w:rFonts w:ascii="Times New Roman" w:eastAsia="Times New Roman" w:hAnsi="Times New Roman"/>
        <w:lang w:eastAsia="ar-SA"/>
      </w:rPr>
      <w:t xml:space="preserve">  </w:t>
    </w:r>
    <w:r w:rsidRPr="00932716">
      <w:rPr>
        <w:rFonts w:ascii="Times New Roman" w:eastAsia="Times New Roman" w:hAnsi="Times New Roman"/>
        <w:lang w:eastAsia="ar-SA"/>
      </w:rPr>
      <w:t>Narodową Agencję Wymiany Akademickiej</w:t>
    </w:r>
  </w:p>
  <w:p w14:paraId="11B0D27A" w14:textId="19B84E7E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</w:t>
    </w:r>
    <w:r w:rsidRPr="00932716">
      <w:rPr>
        <w:rFonts w:ascii="Times New Roman" w:eastAsia="Times New Roman" w:hAnsi="Times New Roman"/>
        <w:lang w:eastAsia="ar-SA"/>
      </w:rPr>
      <w:t>w ramach Programu Welcome to Poland (2023)</w:t>
    </w:r>
  </w:p>
  <w:p w14:paraId="7CFB4748" w14:textId="77777777" w:rsidR="00C0398D" w:rsidRDefault="00C0398D" w:rsidP="00932716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CCF3F" w14:textId="77777777" w:rsidR="00F567F5" w:rsidRDefault="00F567F5" w:rsidP="00E80A08">
      <w:pPr>
        <w:spacing w:after="0" w:line="240" w:lineRule="auto"/>
      </w:pPr>
      <w:r>
        <w:separator/>
      </w:r>
    </w:p>
  </w:footnote>
  <w:footnote w:type="continuationSeparator" w:id="0">
    <w:p w14:paraId="447D7998" w14:textId="77777777" w:rsidR="00F567F5" w:rsidRDefault="00F567F5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6719" w14:textId="79DFDA52" w:rsidR="00C0398D" w:rsidRDefault="00932716" w:rsidP="00DA1B41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24ABC528" wp14:editId="0879DACB">
          <wp:extent cx="647700" cy="657225"/>
          <wp:effectExtent l="0" t="0" r="0" b="9525"/>
          <wp:docPr id="3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AFE73" w14:textId="2B065C17" w:rsidR="00C0398D" w:rsidRDefault="00C0398D" w:rsidP="00AD69BC">
    <w:pPr>
      <w:pStyle w:val="Nagwek"/>
      <w:jc w:val="center"/>
    </w:pPr>
  </w:p>
  <w:p w14:paraId="41D06FD9" w14:textId="77777777" w:rsidR="00014673" w:rsidRPr="00014673" w:rsidRDefault="00014673" w:rsidP="00AD69BC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B9550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4CD"/>
    <w:multiLevelType w:val="hybridMultilevel"/>
    <w:tmpl w:val="28A211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255"/>
    <w:multiLevelType w:val="hybridMultilevel"/>
    <w:tmpl w:val="E8E069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174B3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38BE"/>
    <w:multiLevelType w:val="hybridMultilevel"/>
    <w:tmpl w:val="3B0CBA1C"/>
    <w:lvl w:ilvl="0" w:tplc="B86A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47D3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D86"/>
    <w:multiLevelType w:val="hybridMultilevel"/>
    <w:tmpl w:val="F0A6BC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FDF"/>
    <w:multiLevelType w:val="hybridMultilevel"/>
    <w:tmpl w:val="7DA236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46B2"/>
    <w:multiLevelType w:val="hybridMultilevel"/>
    <w:tmpl w:val="A814B0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18A9"/>
    <w:multiLevelType w:val="hybridMultilevel"/>
    <w:tmpl w:val="22B83204"/>
    <w:lvl w:ilvl="0" w:tplc="B9E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4331"/>
    <w:multiLevelType w:val="hybridMultilevel"/>
    <w:tmpl w:val="028E5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20B30"/>
    <w:multiLevelType w:val="hybridMultilevel"/>
    <w:tmpl w:val="CA9EA19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2024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BDF"/>
    <w:multiLevelType w:val="hybridMultilevel"/>
    <w:tmpl w:val="855CB5B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52A8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6391F"/>
    <w:multiLevelType w:val="hybridMultilevel"/>
    <w:tmpl w:val="1DBADD68"/>
    <w:lvl w:ilvl="0" w:tplc="5E26605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F7854"/>
    <w:multiLevelType w:val="hybridMultilevel"/>
    <w:tmpl w:val="FA2883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42D1"/>
    <w:multiLevelType w:val="hybridMultilevel"/>
    <w:tmpl w:val="9340869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868F0"/>
    <w:multiLevelType w:val="hybridMultilevel"/>
    <w:tmpl w:val="2390B7E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A374D"/>
    <w:multiLevelType w:val="hybridMultilevel"/>
    <w:tmpl w:val="82A8C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13A3F"/>
    <w:multiLevelType w:val="hybridMultilevel"/>
    <w:tmpl w:val="A140A5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37FEE"/>
    <w:multiLevelType w:val="multilevel"/>
    <w:tmpl w:val="7BFA84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DA073F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C0D25"/>
    <w:multiLevelType w:val="hybridMultilevel"/>
    <w:tmpl w:val="FEEC318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80696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3"/>
  </w:num>
  <w:num w:numId="9">
    <w:abstractNumId w:val="0"/>
  </w:num>
  <w:num w:numId="10">
    <w:abstractNumId w:val="15"/>
  </w:num>
  <w:num w:numId="11">
    <w:abstractNumId w:val="14"/>
  </w:num>
  <w:num w:numId="12">
    <w:abstractNumId w:val="17"/>
  </w:num>
  <w:num w:numId="13">
    <w:abstractNumId w:val="28"/>
  </w:num>
  <w:num w:numId="14">
    <w:abstractNumId w:val="4"/>
  </w:num>
  <w:num w:numId="15">
    <w:abstractNumId w:val="25"/>
  </w:num>
  <w:num w:numId="16">
    <w:abstractNumId w:val="1"/>
  </w:num>
  <w:num w:numId="17">
    <w:abstractNumId w:val="19"/>
  </w:num>
  <w:num w:numId="18">
    <w:abstractNumId w:val="9"/>
  </w:num>
  <w:num w:numId="19">
    <w:abstractNumId w:val="8"/>
  </w:num>
  <w:num w:numId="20">
    <w:abstractNumId w:val="5"/>
  </w:num>
  <w:num w:numId="21">
    <w:abstractNumId w:val="30"/>
  </w:num>
  <w:num w:numId="22">
    <w:abstractNumId w:val="23"/>
  </w:num>
  <w:num w:numId="23">
    <w:abstractNumId w:val="21"/>
  </w:num>
  <w:num w:numId="24">
    <w:abstractNumId w:val="13"/>
  </w:num>
  <w:num w:numId="25">
    <w:abstractNumId w:val="6"/>
  </w:num>
  <w:num w:numId="26">
    <w:abstractNumId w:val="3"/>
  </w:num>
  <w:num w:numId="27">
    <w:abstractNumId w:val="31"/>
  </w:num>
  <w:num w:numId="28">
    <w:abstractNumId w:val="10"/>
  </w:num>
  <w:num w:numId="29">
    <w:abstractNumId w:val="22"/>
  </w:num>
  <w:num w:numId="30">
    <w:abstractNumId w:val="32"/>
  </w:num>
  <w:num w:numId="31">
    <w:abstractNumId w:val="12"/>
  </w:num>
  <w:num w:numId="32">
    <w:abstractNumId w:val="2"/>
  </w:num>
  <w:num w:numId="33">
    <w:abstractNumId w:val="16"/>
  </w:num>
  <w:num w:numId="34">
    <w:abstractNumId w:val="7"/>
  </w:num>
  <w:num w:numId="35">
    <w:abstractNumId w:val="27"/>
  </w:num>
  <w:num w:numId="3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673"/>
    <w:rsid w:val="00014C37"/>
    <w:rsid w:val="000272B5"/>
    <w:rsid w:val="00035001"/>
    <w:rsid w:val="00050A03"/>
    <w:rsid w:val="00051943"/>
    <w:rsid w:val="00052D7E"/>
    <w:rsid w:val="00056FD6"/>
    <w:rsid w:val="000732C9"/>
    <w:rsid w:val="00095CC0"/>
    <w:rsid w:val="000A0573"/>
    <w:rsid w:val="000A3BD0"/>
    <w:rsid w:val="000B6080"/>
    <w:rsid w:val="000C1584"/>
    <w:rsid w:val="000C2233"/>
    <w:rsid w:val="000C7039"/>
    <w:rsid w:val="000D126F"/>
    <w:rsid w:val="000D4C02"/>
    <w:rsid w:val="00101BFA"/>
    <w:rsid w:val="00110E9B"/>
    <w:rsid w:val="00111494"/>
    <w:rsid w:val="00113B6B"/>
    <w:rsid w:val="001175CF"/>
    <w:rsid w:val="00145747"/>
    <w:rsid w:val="00145D53"/>
    <w:rsid w:val="00152C57"/>
    <w:rsid w:val="00161839"/>
    <w:rsid w:val="00163A71"/>
    <w:rsid w:val="00176846"/>
    <w:rsid w:val="00176AC3"/>
    <w:rsid w:val="00190557"/>
    <w:rsid w:val="001A01A7"/>
    <w:rsid w:val="001A47BA"/>
    <w:rsid w:val="001A4BDA"/>
    <w:rsid w:val="001C2B6E"/>
    <w:rsid w:val="001C5175"/>
    <w:rsid w:val="001E23A9"/>
    <w:rsid w:val="00211782"/>
    <w:rsid w:val="0021226E"/>
    <w:rsid w:val="0022360D"/>
    <w:rsid w:val="00225172"/>
    <w:rsid w:val="002277D7"/>
    <w:rsid w:val="00232824"/>
    <w:rsid w:val="00232EAF"/>
    <w:rsid w:val="00236EA4"/>
    <w:rsid w:val="00253A5F"/>
    <w:rsid w:val="002572DF"/>
    <w:rsid w:val="002726AA"/>
    <w:rsid w:val="00276470"/>
    <w:rsid w:val="00280DC1"/>
    <w:rsid w:val="00286112"/>
    <w:rsid w:val="002B69DF"/>
    <w:rsid w:val="002C79AB"/>
    <w:rsid w:val="002E44C3"/>
    <w:rsid w:val="002F26C4"/>
    <w:rsid w:val="002F5B51"/>
    <w:rsid w:val="002F78D1"/>
    <w:rsid w:val="003008E9"/>
    <w:rsid w:val="003021F1"/>
    <w:rsid w:val="0031770E"/>
    <w:rsid w:val="003353A5"/>
    <w:rsid w:val="003402B0"/>
    <w:rsid w:val="00341901"/>
    <w:rsid w:val="0036218A"/>
    <w:rsid w:val="0038311E"/>
    <w:rsid w:val="003841D2"/>
    <w:rsid w:val="003A734A"/>
    <w:rsid w:val="003B7BD1"/>
    <w:rsid w:val="003D73FF"/>
    <w:rsid w:val="003F115D"/>
    <w:rsid w:val="003F6233"/>
    <w:rsid w:val="003F7CEB"/>
    <w:rsid w:val="00400498"/>
    <w:rsid w:val="004024D0"/>
    <w:rsid w:val="004029EA"/>
    <w:rsid w:val="00405CE1"/>
    <w:rsid w:val="00410F77"/>
    <w:rsid w:val="00412B52"/>
    <w:rsid w:val="00413EAA"/>
    <w:rsid w:val="00425969"/>
    <w:rsid w:val="004269A5"/>
    <w:rsid w:val="004274F7"/>
    <w:rsid w:val="00436E23"/>
    <w:rsid w:val="00463B25"/>
    <w:rsid w:val="00480946"/>
    <w:rsid w:val="00497FE3"/>
    <w:rsid w:val="004A7D01"/>
    <w:rsid w:val="004B1FC3"/>
    <w:rsid w:val="004D762F"/>
    <w:rsid w:val="004E2091"/>
    <w:rsid w:val="004E5CA6"/>
    <w:rsid w:val="004F3F8A"/>
    <w:rsid w:val="005045B2"/>
    <w:rsid w:val="00514E06"/>
    <w:rsid w:val="00515537"/>
    <w:rsid w:val="00520958"/>
    <w:rsid w:val="0052514A"/>
    <w:rsid w:val="005401BA"/>
    <w:rsid w:val="00551CEF"/>
    <w:rsid w:val="005543DD"/>
    <w:rsid w:val="00554F2C"/>
    <w:rsid w:val="00563A11"/>
    <w:rsid w:val="005733A3"/>
    <w:rsid w:val="00575E7F"/>
    <w:rsid w:val="00577BCA"/>
    <w:rsid w:val="00586603"/>
    <w:rsid w:val="00586A38"/>
    <w:rsid w:val="005872C1"/>
    <w:rsid w:val="00587E51"/>
    <w:rsid w:val="005922E9"/>
    <w:rsid w:val="005960BC"/>
    <w:rsid w:val="00596CAB"/>
    <w:rsid w:val="005A254C"/>
    <w:rsid w:val="005C3C32"/>
    <w:rsid w:val="005D0CCD"/>
    <w:rsid w:val="005D696E"/>
    <w:rsid w:val="005E0B08"/>
    <w:rsid w:val="005E1299"/>
    <w:rsid w:val="006008EA"/>
    <w:rsid w:val="006042CC"/>
    <w:rsid w:val="006044EA"/>
    <w:rsid w:val="006065E4"/>
    <w:rsid w:val="00622078"/>
    <w:rsid w:val="00623F0C"/>
    <w:rsid w:val="006272E6"/>
    <w:rsid w:val="00643B8F"/>
    <w:rsid w:val="006453D8"/>
    <w:rsid w:val="0065712D"/>
    <w:rsid w:val="006666C4"/>
    <w:rsid w:val="006731B1"/>
    <w:rsid w:val="006833C7"/>
    <w:rsid w:val="006846C2"/>
    <w:rsid w:val="006A3EF5"/>
    <w:rsid w:val="006C5BD7"/>
    <w:rsid w:val="006D029D"/>
    <w:rsid w:val="006D42DC"/>
    <w:rsid w:val="006D492F"/>
    <w:rsid w:val="006D53FC"/>
    <w:rsid w:val="006E76BE"/>
    <w:rsid w:val="006E7EED"/>
    <w:rsid w:val="006F45C9"/>
    <w:rsid w:val="00701B02"/>
    <w:rsid w:val="00706CB8"/>
    <w:rsid w:val="00707EDE"/>
    <w:rsid w:val="00710764"/>
    <w:rsid w:val="00714839"/>
    <w:rsid w:val="0074076E"/>
    <w:rsid w:val="00746C77"/>
    <w:rsid w:val="007508BF"/>
    <w:rsid w:val="00755368"/>
    <w:rsid w:val="00774AF2"/>
    <w:rsid w:val="00774C45"/>
    <w:rsid w:val="007762A6"/>
    <w:rsid w:val="00793E9C"/>
    <w:rsid w:val="00796A24"/>
    <w:rsid w:val="007A4192"/>
    <w:rsid w:val="007B090B"/>
    <w:rsid w:val="007B40EA"/>
    <w:rsid w:val="007C6077"/>
    <w:rsid w:val="007C752A"/>
    <w:rsid w:val="007E1CDD"/>
    <w:rsid w:val="007F1453"/>
    <w:rsid w:val="00802945"/>
    <w:rsid w:val="00833118"/>
    <w:rsid w:val="00836BEC"/>
    <w:rsid w:val="0084019A"/>
    <w:rsid w:val="00840BEB"/>
    <w:rsid w:val="00845DB4"/>
    <w:rsid w:val="008469CE"/>
    <w:rsid w:val="00847EBA"/>
    <w:rsid w:val="00853EC3"/>
    <w:rsid w:val="00867640"/>
    <w:rsid w:val="0088365F"/>
    <w:rsid w:val="008A38B5"/>
    <w:rsid w:val="008A4665"/>
    <w:rsid w:val="008B0E81"/>
    <w:rsid w:val="008D7E12"/>
    <w:rsid w:val="008E1279"/>
    <w:rsid w:val="008E12F7"/>
    <w:rsid w:val="008E6BBC"/>
    <w:rsid w:val="008F3F98"/>
    <w:rsid w:val="00922F37"/>
    <w:rsid w:val="00923732"/>
    <w:rsid w:val="00932716"/>
    <w:rsid w:val="0093613C"/>
    <w:rsid w:val="009414BD"/>
    <w:rsid w:val="00952C3D"/>
    <w:rsid w:val="00972213"/>
    <w:rsid w:val="00973850"/>
    <w:rsid w:val="00974FE0"/>
    <w:rsid w:val="009924BC"/>
    <w:rsid w:val="009A23B9"/>
    <w:rsid w:val="009D1D7E"/>
    <w:rsid w:val="009D206E"/>
    <w:rsid w:val="009E01CB"/>
    <w:rsid w:val="009E66C0"/>
    <w:rsid w:val="00A0729D"/>
    <w:rsid w:val="00A12105"/>
    <w:rsid w:val="00A14C84"/>
    <w:rsid w:val="00A15E75"/>
    <w:rsid w:val="00A3298F"/>
    <w:rsid w:val="00A34997"/>
    <w:rsid w:val="00A414B9"/>
    <w:rsid w:val="00A44D48"/>
    <w:rsid w:val="00A51DB9"/>
    <w:rsid w:val="00A5707F"/>
    <w:rsid w:val="00A723E6"/>
    <w:rsid w:val="00A86979"/>
    <w:rsid w:val="00A902E1"/>
    <w:rsid w:val="00AC1D2F"/>
    <w:rsid w:val="00AC62EA"/>
    <w:rsid w:val="00AD2C09"/>
    <w:rsid w:val="00AD69BC"/>
    <w:rsid w:val="00AD701D"/>
    <w:rsid w:val="00AD7EC4"/>
    <w:rsid w:val="00AE3468"/>
    <w:rsid w:val="00AE3E2A"/>
    <w:rsid w:val="00AE4ED3"/>
    <w:rsid w:val="00AF75CC"/>
    <w:rsid w:val="00B01521"/>
    <w:rsid w:val="00B0260B"/>
    <w:rsid w:val="00B07C9A"/>
    <w:rsid w:val="00B1079C"/>
    <w:rsid w:val="00B161BB"/>
    <w:rsid w:val="00B21B74"/>
    <w:rsid w:val="00B24325"/>
    <w:rsid w:val="00B254B2"/>
    <w:rsid w:val="00B336EA"/>
    <w:rsid w:val="00B41DCD"/>
    <w:rsid w:val="00B478EE"/>
    <w:rsid w:val="00B5482C"/>
    <w:rsid w:val="00B6097C"/>
    <w:rsid w:val="00B778A2"/>
    <w:rsid w:val="00B9027D"/>
    <w:rsid w:val="00B94CE3"/>
    <w:rsid w:val="00BC3DCA"/>
    <w:rsid w:val="00BC556D"/>
    <w:rsid w:val="00BC659B"/>
    <w:rsid w:val="00BD52AC"/>
    <w:rsid w:val="00BE08A6"/>
    <w:rsid w:val="00BE49EA"/>
    <w:rsid w:val="00BE7961"/>
    <w:rsid w:val="00C02E94"/>
    <w:rsid w:val="00C0398D"/>
    <w:rsid w:val="00C03F6F"/>
    <w:rsid w:val="00C06428"/>
    <w:rsid w:val="00C23F0B"/>
    <w:rsid w:val="00C34D83"/>
    <w:rsid w:val="00C401A9"/>
    <w:rsid w:val="00C41401"/>
    <w:rsid w:val="00C57934"/>
    <w:rsid w:val="00C60333"/>
    <w:rsid w:val="00C61BF0"/>
    <w:rsid w:val="00C652FA"/>
    <w:rsid w:val="00C76166"/>
    <w:rsid w:val="00C80553"/>
    <w:rsid w:val="00CA2679"/>
    <w:rsid w:val="00CB6041"/>
    <w:rsid w:val="00CC27E7"/>
    <w:rsid w:val="00CC70B3"/>
    <w:rsid w:val="00CE64B3"/>
    <w:rsid w:val="00CF27E9"/>
    <w:rsid w:val="00CF6060"/>
    <w:rsid w:val="00CF7770"/>
    <w:rsid w:val="00D01F89"/>
    <w:rsid w:val="00D061D2"/>
    <w:rsid w:val="00D1292D"/>
    <w:rsid w:val="00D21A3D"/>
    <w:rsid w:val="00D21D19"/>
    <w:rsid w:val="00D26E1E"/>
    <w:rsid w:val="00D27817"/>
    <w:rsid w:val="00D5168E"/>
    <w:rsid w:val="00D53677"/>
    <w:rsid w:val="00D5612F"/>
    <w:rsid w:val="00D67B8A"/>
    <w:rsid w:val="00D75AC0"/>
    <w:rsid w:val="00D81D41"/>
    <w:rsid w:val="00D942C7"/>
    <w:rsid w:val="00D94C7B"/>
    <w:rsid w:val="00DA1B41"/>
    <w:rsid w:val="00DE53C1"/>
    <w:rsid w:val="00DF0030"/>
    <w:rsid w:val="00DF1542"/>
    <w:rsid w:val="00E02228"/>
    <w:rsid w:val="00E31D3C"/>
    <w:rsid w:val="00E33DCB"/>
    <w:rsid w:val="00E36F0F"/>
    <w:rsid w:val="00E51793"/>
    <w:rsid w:val="00E52A31"/>
    <w:rsid w:val="00E54EA0"/>
    <w:rsid w:val="00E55890"/>
    <w:rsid w:val="00E55C32"/>
    <w:rsid w:val="00E57882"/>
    <w:rsid w:val="00E80A08"/>
    <w:rsid w:val="00E97382"/>
    <w:rsid w:val="00EA140E"/>
    <w:rsid w:val="00EA25C6"/>
    <w:rsid w:val="00EA726B"/>
    <w:rsid w:val="00EA7BCD"/>
    <w:rsid w:val="00EF644D"/>
    <w:rsid w:val="00EF699E"/>
    <w:rsid w:val="00F0507A"/>
    <w:rsid w:val="00F05AD7"/>
    <w:rsid w:val="00F12FD8"/>
    <w:rsid w:val="00F14B56"/>
    <w:rsid w:val="00F1571D"/>
    <w:rsid w:val="00F260F1"/>
    <w:rsid w:val="00F332C3"/>
    <w:rsid w:val="00F33E48"/>
    <w:rsid w:val="00F46360"/>
    <w:rsid w:val="00F53197"/>
    <w:rsid w:val="00F567F5"/>
    <w:rsid w:val="00F63796"/>
    <w:rsid w:val="00F6387D"/>
    <w:rsid w:val="00F6793B"/>
    <w:rsid w:val="00F80F9E"/>
    <w:rsid w:val="00F8308C"/>
    <w:rsid w:val="00F874F6"/>
    <w:rsid w:val="00FB255E"/>
    <w:rsid w:val="00FB463C"/>
    <w:rsid w:val="00FB7E91"/>
    <w:rsid w:val="00FD51F4"/>
    <w:rsid w:val="00FE2DC2"/>
    <w:rsid w:val="00FE3108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2AB9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7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9738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5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5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D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D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1FB4-4594-4875-AA69-C2331AF9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8</cp:revision>
  <cp:lastPrinted>2025-04-03T07:48:00Z</cp:lastPrinted>
  <dcterms:created xsi:type="dcterms:W3CDTF">2025-04-03T08:01:00Z</dcterms:created>
  <dcterms:modified xsi:type="dcterms:W3CDTF">2025-05-23T08:54:00Z</dcterms:modified>
</cp:coreProperties>
</file>