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274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Miejscowość, data: ...</w:t>
      </w:r>
      <w:bookmarkStart w:id="0" w:name="_GoBack"/>
      <w:bookmarkEnd w:id="0"/>
    </w:p>
    <w:p w14:paraId="3868E553" w14:textId="77777777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FORMULARZ OFERTOWY</w:t>
      </w:r>
    </w:p>
    <w:p w14:paraId="2B3277D9" w14:textId="77777777" w:rsidR="00B5319A" w:rsidRPr="00B5319A" w:rsidRDefault="00B5319A" w:rsidP="00B5319A">
      <w:pPr>
        <w:pStyle w:val="Nagwek1"/>
        <w:spacing w:before="0" w:line="360" w:lineRule="auto"/>
        <w:jc w:val="left"/>
      </w:pPr>
      <w:r w:rsidRPr="00B5319A">
        <w:t>Oferta złożona do postępowania nr AI.220.126.2024ZC o udzielenie zamówienia publicznego przeprowadzonego na podstawie art. 2 ust. 1 pkt 1 ustawy Prawo Zamówień Publicznych.</w:t>
      </w:r>
    </w:p>
    <w:p w14:paraId="4A2C7960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Dane Wykonawcy:</w:t>
      </w:r>
    </w:p>
    <w:p w14:paraId="273944E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Nazwa i adres Wykonawcy: ...</w:t>
      </w:r>
    </w:p>
    <w:p w14:paraId="5B14EA0B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regon, NIP: ...</w:t>
      </w:r>
    </w:p>
    <w:p w14:paraId="4C639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telefon: ...</w:t>
      </w:r>
    </w:p>
    <w:p w14:paraId="2347601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adres e-mail: ...</w:t>
      </w:r>
    </w:p>
    <w:p w14:paraId="043DE49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konta: ...</w:t>
      </w:r>
    </w:p>
    <w:p w14:paraId="35A0BAA9" w14:textId="247E7ADF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Opis przedmiotu zamówienia</w:t>
      </w:r>
      <w:r>
        <w:t>:</w:t>
      </w:r>
    </w:p>
    <w:p w14:paraId="7225A6BB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Instalacja systemu nagłośnienia wraz z montażem, konfiguracją, uruchomieniem i zestrojeniem systemu nagłośnienia, w skład którego wchodzą: </w:t>
      </w:r>
    </w:p>
    <w:p w14:paraId="297A3CC3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Kolumna QSC K10.2 – szt. 6</w:t>
      </w:r>
    </w:p>
    <w:p w14:paraId="5179BCCF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Uchwyt do kolumny QSC K10.2 – szt. 6</w:t>
      </w:r>
    </w:p>
    <w:p w14:paraId="464D4557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Siatka ochronna do kolumny QSC K10.2 – szt. 6</w:t>
      </w:r>
      <w:r w:rsidRPr="00B5319A">
        <w:rPr>
          <w:sz w:val="24"/>
          <w:szCs w:val="24"/>
        </w:rPr>
        <w:tab/>
      </w:r>
    </w:p>
    <w:p w14:paraId="1D69E2EA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Mikrofon bezprzewodowy do ręki wraz z odbiornikiem </w:t>
      </w:r>
      <w:proofErr w:type="spellStart"/>
      <w:r w:rsidRPr="00B5319A">
        <w:rPr>
          <w:sz w:val="24"/>
          <w:szCs w:val="24"/>
        </w:rPr>
        <w:t>Sennheiser</w:t>
      </w:r>
      <w:proofErr w:type="spellEnd"/>
      <w:r w:rsidRPr="00B5319A">
        <w:rPr>
          <w:sz w:val="24"/>
          <w:szCs w:val="24"/>
        </w:rPr>
        <w:t xml:space="preserve"> EW-D – szt. 1</w:t>
      </w:r>
    </w:p>
    <w:p w14:paraId="0232E95A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Mikser </w:t>
      </w:r>
      <w:proofErr w:type="spellStart"/>
      <w:r w:rsidRPr="00B5319A">
        <w:rPr>
          <w:sz w:val="24"/>
          <w:szCs w:val="24"/>
        </w:rPr>
        <w:t>Soundcraft</w:t>
      </w:r>
      <w:proofErr w:type="spellEnd"/>
      <w:r w:rsidRPr="00B5319A">
        <w:rPr>
          <w:sz w:val="24"/>
          <w:szCs w:val="24"/>
        </w:rPr>
        <w:t xml:space="preserve"> Ui12 – szt. 1</w:t>
      </w:r>
    </w:p>
    <w:p w14:paraId="762ED9F7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Tablet iPad </w:t>
      </w:r>
      <w:proofErr w:type="spellStart"/>
      <w:r w:rsidRPr="00B5319A">
        <w:rPr>
          <w:sz w:val="24"/>
          <w:szCs w:val="24"/>
        </w:rPr>
        <w:t>Air</w:t>
      </w:r>
      <w:proofErr w:type="spellEnd"/>
      <w:r w:rsidRPr="00B5319A">
        <w:rPr>
          <w:sz w:val="24"/>
          <w:szCs w:val="24"/>
        </w:rPr>
        <w:t xml:space="preserve"> 10,9” 64GB </w:t>
      </w:r>
      <w:proofErr w:type="spellStart"/>
      <w:r w:rsidRPr="00B5319A">
        <w:rPr>
          <w:sz w:val="24"/>
          <w:szCs w:val="24"/>
        </w:rPr>
        <w:t>WiFi</w:t>
      </w:r>
      <w:proofErr w:type="spellEnd"/>
      <w:r w:rsidRPr="00B5319A">
        <w:rPr>
          <w:sz w:val="24"/>
          <w:szCs w:val="24"/>
        </w:rPr>
        <w:t xml:space="preserve"> – szt. 1</w:t>
      </w:r>
    </w:p>
    <w:p w14:paraId="7E6CC26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Uchwyt ścienny do iPad </w:t>
      </w:r>
      <w:proofErr w:type="spellStart"/>
      <w:r w:rsidRPr="00B5319A">
        <w:rPr>
          <w:sz w:val="24"/>
          <w:szCs w:val="24"/>
        </w:rPr>
        <w:t>Air</w:t>
      </w:r>
      <w:proofErr w:type="spellEnd"/>
      <w:r w:rsidRPr="00B5319A">
        <w:rPr>
          <w:sz w:val="24"/>
          <w:szCs w:val="24"/>
        </w:rPr>
        <w:t xml:space="preserve"> 10,9” z blokadą – szt. 1</w:t>
      </w:r>
    </w:p>
    <w:p w14:paraId="2D69F881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Szafa </w:t>
      </w:r>
      <w:proofErr w:type="spellStart"/>
      <w:r w:rsidRPr="00B5319A">
        <w:rPr>
          <w:sz w:val="24"/>
          <w:szCs w:val="24"/>
        </w:rPr>
        <w:t>rack</w:t>
      </w:r>
      <w:proofErr w:type="spellEnd"/>
      <w:r w:rsidRPr="00B5319A">
        <w:rPr>
          <w:sz w:val="24"/>
          <w:szCs w:val="24"/>
        </w:rPr>
        <w:t xml:space="preserve"> 19” dopasowana rozmiarem do potrzeb instalacji urządzeń – szt. 1</w:t>
      </w:r>
    </w:p>
    <w:p w14:paraId="556F2AAE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Listwa zasilająca </w:t>
      </w:r>
      <w:proofErr w:type="spellStart"/>
      <w:r w:rsidRPr="00B5319A">
        <w:rPr>
          <w:sz w:val="24"/>
          <w:szCs w:val="24"/>
        </w:rPr>
        <w:t>rack</w:t>
      </w:r>
      <w:proofErr w:type="spellEnd"/>
      <w:r w:rsidRPr="00B5319A">
        <w:rPr>
          <w:sz w:val="24"/>
          <w:szCs w:val="24"/>
        </w:rPr>
        <w:t xml:space="preserve"> z wyłącznikiem 19” 1U – szt. 1</w:t>
      </w:r>
    </w:p>
    <w:p w14:paraId="24C5296F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Elementy montażowe oraz instalacyjne (m.in. okablowanie, gniazda, wtyki, akcesoria montażowe, rurki, uchwyty, mocowania, trasy kablowe).</w:t>
      </w:r>
    </w:p>
    <w:p w14:paraId="3AD34118" w14:textId="31E6A9A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Wyszczególnienie cenowe</w:t>
      </w:r>
      <w:r>
        <w:t>:</w:t>
      </w:r>
    </w:p>
    <w:p w14:paraId="55751148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724CFA6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2A3EDAA3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lastRenderedPageBreak/>
        <w:t>Wartość brutto (PLN): ...</w:t>
      </w:r>
    </w:p>
    <w:p w14:paraId="4856760E" w14:textId="77777777" w:rsidR="00B5319A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37FBE4EE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 xml:space="preserve">Warunki realizacji: </w:t>
      </w:r>
    </w:p>
    <w:p w14:paraId="558A633D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czas ważności oferty 30 dni od daty jej złożenia </w:t>
      </w:r>
    </w:p>
    <w:p w14:paraId="390E00C3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realizacja do 20 dni roboczych od daty podpisania umowy/otrzymania zamówienia</w:t>
      </w:r>
    </w:p>
    <w:p w14:paraId="5BD9DAB5" w14:textId="34AB0920" w:rsidR="00B5319A" w:rsidRPr="00B5319A" w:rsidRDefault="00B5319A" w:rsidP="00616371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miejsce dostawy: Uniwersytet Medyczny w Białymstoku, Hala sportowa UMB, ul. Wołodyjowskiego 1</w:t>
      </w:r>
      <w:r w:rsidRPr="00B5319A">
        <w:rPr>
          <w:sz w:val="24"/>
          <w:szCs w:val="24"/>
        </w:rPr>
        <w:t xml:space="preserve">, </w:t>
      </w:r>
      <w:r w:rsidRPr="00B5319A">
        <w:rPr>
          <w:sz w:val="24"/>
          <w:szCs w:val="24"/>
        </w:rPr>
        <w:t>15-272 Białystok</w:t>
      </w:r>
    </w:p>
    <w:p w14:paraId="4FA8346F" w14:textId="77777777" w:rsidR="00B5319A" w:rsidRPr="00B5319A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Warunki płatności</w:t>
      </w:r>
      <w:r>
        <w:t>:</w:t>
      </w:r>
    </w:p>
    <w:p w14:paraId="5BEACE50" w14:textId="77777777" w:rsidR="00B5319A" w:rsidRPr="00B5319A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B5319A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faktura VAT zostanie wystawiona w ciągu 3 dni od wykonania zamówienia</w:t>
      </w:r>
    </w:p>
    <w:p w14:paraId="5F4D6A56" w14:textId="30D336B6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Wymagania obowiązkowe</w:t>
      </w:r>
      <w:r>
        <w:t>:</w:t>
      </w:r>
    </w:p>
    <w:p w14:paraId="37F53FFB" w14:textId="77777777" w:rsidR="00B5319A" w:rsidRPr="00B5319A" w:rsidRDefault="00B5319A" w:rsidP="00B5319A">
      <w:pPr>
        <w:pStyle w:val="Akapitzlist"/>
        <w:numPr>
          <w:ilvl w:val="0"/>
          <w:numId w:val="10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dostawa, montaż, instalacja, zestrojenie elementów nagłośnienia, szkolenie użytkownika</w:t>
      </w:r>
    </w:p>
    <w:p w14:paraId="56A458BF" w14:textId="77777777" w:rsidR="00B5319A" w:rsidRPr="00B5319A" w:rsidRDefault="00B5319A" w:rsidP="00B5319A">
      <w:pPr>
        <w:pStyle w:val="Akapitzlist"/>
        <w:numPr>
          <w:ilvl w:val="0"/>
          <w:numId w:val="10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 stronie wykonawcy leży obowiązek uzupełnienia elementów niezbędnych, lecz niewyszczególnionych w opisie, do pełnego działania i funkcjonowania dostarczonych urządzeń w ramach systemu nagłośnienia</w:t>
      </w:r>
    </w:p>
    <w:p w14:paraId="79ED8C0C" w14:textId="77777777" w:rsidR="00B5319A" w:rsidRPr="00B5319A" w:rsidRDefault="00B5319A" w:rsidP="00B5319A">
      <w:pPr>
        <w:pStyle w:val="Nagwek2"/>
        <w:spacing w:before="0" w:line="360" w:lineRule="auto"/>
        <w:jc w:val="left"/>
      </w:pPr>
      <w:r w:rsidRPr="00B5319A">
        <w:t>Niniejszym oświadczam, że:</w:t>
      </w:r>
    </w:p>
    <w:p w14:paraId="2922A172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przedmiot oferty jest zgodny z przedmiotem zamówienia</w:t>
      </w:r>
    </w:p>
    <w:p w14:paraId="2CE94327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B5319A">
        <w:rPr>
          <w:sz w:val="24"/>
          <w:szCs w:val="24"/>
        </w:rPr>
        <w:t>późn</w:t>
      </w:r>
      <w:proofErr w:type="spellEnd"/>
      <w:r w:rsidRPr="00B5319A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0BC1F036" w14:textId="77777777" w:rsidR="00B5319A" w:rsidRPr="00B5319A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B5319A">
        <w:rPr>
          <w:sz w:val="24"/>
          <w:szCs w:val="24"/>
        </w:rPr>
        <w:lastRenderedPageBreak/>
        <w:t xml:space="preserve"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A28EE35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B5319A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Podpis wykonawcy: ...</w:t>
      </w:r>
    </w:p>
    <w:sectPr w:rsidR="00D15548" w:rsidRPr="00B5319A" w:rsidSect="002D7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D038" w14:textId="77777777" w:rsidR="00A57C10" w:rsidRDefault="00A57C10" w:rsidP="00422A71">
      <w:pPr>
        <w:spacing w:before="0" w:line="240" w:lineRule="auto"/>
      </w:pPr>
      <w:r>
        <w:separator/>
      </w:r>
    </w:p>
  </w:endnote>
  <w:endnote w:type="continuationSeparator" w:id="0">
    <w:p w14:paraId="72CD323A" w14:textId="77777777" w:rsidR="00A57C10" w:rsidRDefault="00A57C10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2054" w14:textId="77777777" w:rsidR="00192C7E" w:rsidRDefault="00192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A3CC" w14:textId="77777777" w:rsidR="00192C7E" w:rsidRDefault="00192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598EE" w14:textId="77777777" w:rsidR="00A57C10" w:rsidRDefault="00A57C10" w:rsidP="00422A71">
      <w:pPr>
        <w:spacing w:before="0" w:line="240" w:lineRule="auto"/>
      </w:pPr>
      <w:r>
        <w:separator/>
      </w:r>
    </w:p>
  </w:footnote>
  <w:footnote w:type="continuationSeparator" w:id="0">
    <w:p w14:paraId="5B24D107" w14:textId="77777777" w:rsidR="00A57C10" w:rsidRDefault="00A57C10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BB2" w14:textId="77777777" w:rsidR="00192C7E" w:rsidRDefault="00192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7155" w14:textId="77777777" w:rsidR="00192C7E" w:rsidRDefault="00192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1727F"/>
    <w:rsid w:val="00027F2A"/>
    <w:rsid w:val="00126E6D"/>
    <w:rsid w:val="00127E74"/>
    <w:rsid w:val="00192C7E"/>
    <w:rsid w:val="00215C27"/>
    <w:rsid w:val="00215E98"/>
    <w:rsid w:val="00225449"/>
    <w:rsid w:val="00241ABD"/>
    <w:rsid w:val="00261B0B"/>
    <w:rsid w:val="00262498"/>
    <w:rsid w:val="00263C5B"/>
    <w:rsid w:val="002D2BB7"/>
    <w:rsid w:val="002D78CE"/>
    <w:rsid w:val="00300135"/>
    <w:rsid w:val="003B1D6D"/>
    <w:rsid w:val="00422A71"/>
    <w:rsid w:val="00450DCB"/>
    <w:rsid w:val="00463E89"/>
    <w:rsid w:val="00465819"/>
    <w:rsid w:val="00481ECD"/>
    <w:rsid w:val="004D461B"/>
    <w:rsid w:val="00504F7F"/>
    <w:rsid w:val="00513B93"/>
    <w:rsid w:val="00567FF8"/>
    <w:rsid w:val="005B0A18"/>
    <w:rsid w:val="006268E7"/>
    <w:rsid w:val="00655231"/>
    <w:rsid w:val="00695BD0"/>
    <w:rsid w:val="006A6007"/>
    <w:rsid w:val="006B3FCD"/>
    <w:rsid w:val="007C5AF8"/>
    <w:rsid w:val="00845836"/>
    <w:rsid w:val="008F7A27"/>
    <w:rsid w:val="009868DE"/>
    <w:rsid w:val="00995C5D"/>
    <w:rsid w:val="00A57C10"/>
    <w:rsid w:val="00A67892"/>
    <w:rsid w:val="00A77738"/>
    <w:rsid w:val="00A95871"/>
    <w:rsid w:val="00AA6748"/>
    <w:rsid w:val="00AD42CD"/>
    <w:rsid w:val="00B5319A"/>
    <w:rsid w:val="00B83F8B"/>
    <w:rsid w:val="00BE6AFC"/>
    <w:rsid w:val="00C22E69"/>
    <w:rsid w:val="00C2643E"/>
    <w:rsid w:val="00C63206"/>
    <w:rsid w:val="00D15548"/>
    <w:rsid w:val="00D5225E"/>
    <w:rsid w:val="00E04D65"/>
    <w:rsid w:val="00E60841"/>
    <w:rsid w:val="00F00CA5"/>
    <w:rsid w:val="00F22A12"/>
    <w:rsid w:val="00F761DA"/>
    <w:rsid w:val="00F96067"/>
    <w:rsid w:val="00FE26CF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2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dcterms:created xsi:type="dcterms:W3CDTF">2024-12-10T12:55:00Z</dcterms:created>
  <dcterms:modified xsi:type="dcterms:W3CDTF">2024-12-10T12:55:00Z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