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458" w:rsidRPr="00F9442F" w:rsidRDefault="00BE5458" w:rsidP="00BE545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442F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BE5458" w:rsidRPr="00F9442F" w:rsidRDefault="00BE5458" w:rsidP="00BE54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>Przedmiotem zamówienia są usługi świadczone na potrzeby Uniwersytetu Medycznego w Białymstoku w zakresie tłumaczeń pisemnych artykułów naukowych ( kod CPV 79530000-8)   o wysokim poziomie wymogów redakcyjnych, z języka polskiego na język angielski oraz w zakresie korekty językowej anglojęzycznych tekstów artykułów naukowych (kod CPV 79821100).</w:t>
      </w:r>
    </w:p>
    <w:p w:rsidR="00BE5458" w:rsidRPr="00F9442F" w:rsidRDefault="00BE5458" w:rsidP="00BE54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>Tłumaczenia pisemne naukowe – to tłumaczenia tekstów wymagające udziału specjalistów z danej branży; korekta językowa – to korekta przetłumaczonego z języka polskiego na język angielski tekstu do publikacji, rozumianej jako wydanie drukiem lub w formie elektronicznej, polegająca na weryfikacji merytorycznej i językowej, wymagająca udziału specjalistów z danej branży.</w:t>
      </w:r>
    </w:p>
    <w:p w:rsidR="00BE5458" w:rsidRPr="00F9442F" w:rsidRDefault="00BE5458" w:rsidP="00BE54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 xml:space="preserve">Przedmiot zamówienia obejmuje usługę tłumaczenia i korekty językowej w dziedzinie nauk medycznych i nauk o zdrowiu. </w:t>
      </w:r>
    </w:p>
    <w:p w:rsidR="00BE5458" w:rsidRPr="00F9442F" w:rsidRDefault="00BE5458" w:rsidP="00BE54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>Szacowana ilość stron do tłumaczenia / korekty językowej: 3000 stron; 1500 stron do przetłumaczenia z języka polskiego na język angielski (jedna strona znormalizowanego maszynopisu = 1800 znaków za spacjami) oraz 1500 stron tekstu w języku angielskim do korekty językowej. Znormalizowany maszynopis odnosi się do objętości tekstu źródłowego. Objętość materiałów do tłumaczenia lub korekty językowej może ulec zmniejszeniu.</w:t>
      </w:r>
    </w:p>
    <w:p w:rsidR="00BE5458" w:rsidRPr="00F9442F" w:rsidRDefault="00BE5458" w:rsidP="00BE54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>Liczbę stron rozliczeniowych tłumaczenia lub korekty językowej oblicza się na podstawie przetłumaczonego tekstu, biorąc za podstawę ilość znaków ze spacjami odczytanych z właściwości pliku. Do 0,5 strony liczbę stron obliczeniowych zaokrąglamy w dół, a od 0,5 strony liczbę stron obliczeniowych zaokrąglamy w górę. Przez stronę obliczeniową rozumie się ilość znaków za spacjami odczytanych z właściwości pliku MS Word lub równoważnym edytorze tekstu.  W przypadku stron w programie Power Point lub PDF, znaki przenoszone są do pliku MS Word i obliczane jak wyżej.</w:t>
      </w:r>
    </w:p>
    <w:p w:rsidR="00BE5458" w:rsidRPr="00F9442F" w:rsidRDefault="00BE5458" w:rsidP="00BE5458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>Wykonawca w okresie obowiązywania umowy będzie świadczył usługi będące przedmiotem zamówienia sukcesywnie, w ilościach wynikających z bieżących potrzeb Zamawiającego, stosownie do potrzeb zgłaszanych przez pracowników Zamawiającego, na podstawie zleceń przekazywanych przez Zamawiającego za pośrednictwem poczty elektronicznej. Każdorazowo określona zostanie ilość stron tekstu do tłumaczenia/ wykonania korekty językowej, a także podane zostaną dane kontaktowe do jednostki lub pracownika Uczelni, z którymi Wykonawca uzgadniać będzie kwestie merytoryczne dotyczące zamówienia jednostkowego.</w:t>
      </w:r>
    </w:p>
    <w:p w:rsidR="00BE5458" w:rsidRPr="00F9442F" w:rsidRDefault="00BE5458" w:rsidP="00BE54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>Wykonawca każdorazowo potwierdzać będzie przyjęcie do realizacji zamówienia jednostkowego poprzez odpowiedź w formie mailowej zawierającą wycenę całkowitego kosztu danej usługi oraz przewidywalny termin realizacji zamówienia, na adres wskazany przez Zamawiającego, w ciągu 24 godzin od momentu otrzymania zgłoszenia.</w:t>
      </w:r>
    </w:p>
    <w:p w:rsidR="00BE5458" w:rsidRPr="00F9442F" w:rsidRDefault="00BE5458" w:rsidP="00BE54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>Przedstawiona przez Wykonawcę cena za 1 stronę tłumaczenia pisemnego lub korekty językowej musi zawierać całkowity koszt związany z realizacją zamówienia, zgodnie z opisem przedmiotu zamówienia.</w:t>
      </w:r>
    </w:p>
    <w:p w:rsidR="00BE5458" w:rsidRPr="00F9442F" w:rsidRDefault="00BE5458" w:rsidP="00BE54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 xml:space="preserve">Materiały do tłumaczenia lub korekty językowej zostaną dostarczone Wykonawcy jako załącznik przekazywanego zlecenia, w postaci pliku </w:t>
      </w:r>
      <w:proofErr w:type="spellStart"/>
      <w:r w:rsidRPr="00F9442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944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442F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944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442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9442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9442F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F944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442F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F9442F">
        <w:rPr>
          <w:rFonts w:ascii="Times New Roman" w:hAnsi="Times New Roman" w:cs="Times New Roman"/>
          <w:sz w:val="24"/>
          <w:szCs w:val="24"/>
        </w:rPr>
        <w:t xml:space="preserve">) lub w następujących formatach: pdf, </w:t>
      </w:r>
      <w:proofErr w:type="spellStart"/>
      <w:r w:rsidRPr="00F9442F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F94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42F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F9442F">
        <w:rPr>
          <w:rFonts w:ascii="Times New Roman" w:hAnsi="Times New Roman" w:cs="Times New Roman"/>
          <w:sz w:val="24"/>
          <w:szCs w:val="24"/>
        </w:rPr>
        <w:t xml:space="preserve">, na wskazany w umowie adres </w:t>
      </w:r>
      <w:r w:rsidRPr="00F9442F">
        <w:rPr>
          <w:rFonts w:ascii="Times New Roman" w:hAnsi="Times New Roman" w:cs="Times New Roman"/>
          <w:sz w:val="24"/>
          <w:szCs w:val="24"/>
        </w:rPr>
        <w:lastRenderedPageBreak/>
        <w:t>e-mail. Po wykonaniu usługi jednostkowej gotowy tekst Wykonawca będzie odsyłał na adres mailowy jednostki lub pracownika Uczelni wskazany przez Zamawiającego każdorazowo w przekazanym zleceniu.</w:t>
      </w:r>
    </w:p>
    <w:p w:rsidR="00BE5458" w:rsidRPr="00537E54" w:rsidRDefault="00BE5458" w:rsidP="00BE5458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537E54">
        <w:rPr>
          <w:rFonts w:ascii="Times New Roman" w:hAnsi="Times New Roman" w:cs="Times New Roman"/>
          <w:sz w:val="24"/>
          <w:szCs w:val="24"/>
        </w:rPr>
        <w:t>Wykonawca będzie realizował przedmiot zamówienia przez okres 12 miesięcy</w:t>
      </w:r>
      <w:r w:rsidR="001256C5" w:rsidRPr="00537E54">
        <w:rPr>
          <w:rFonts w:ascii="Times New Roman" w:hAnsi="Times New Roman" w:cs="Times New Roman"/>
          <w:sz w:val="24"/>
          <w:szCs w:val="24"/>
        </w:rPr>
        <w:t xml:space="preserve">, tj. </w:t>
      </w:r>
      <w:r w:rsidRPr="00537E54">
        <w:rPr>
          <w:rFonts w:ascii="Times New Roman" w:hAnsi="Times New Roman" w:cs="Times New Roman"/>
          <w:sz w:val="24"/>
          <w:szCs w:val="24"/>
        </w:rPr>
        <w:t xml:space="preserve">od </w:t>
      </w:r>
      <w:r w:rsidR="001256C5" w:rsidRPr="00537E54">
        <w:rPr>
          <w:rFonts w:ascii="Times New Roman" w:hAnsi="Times New Roman" w:cs="Times New Roman"/>
          <w:sz w:val="24"/>
          <w:szCs w:val="24"/>
        </w:rPr>
        <w:t xml:space="preserve">dnia 01.01.2025 r.  do 31.12.2025 r, </w:t>
      </w:r>
      <w:r w:rsidRPr="00537E54">
        <w:rPr>
          <w:rFonts w:ascii="Times New Roman" w:hAnsi="Times New Roman" w:cs="Times New Roman"/>
          <w:sz w:val="24"/>
          <w:szCs w:val="24"/>
        </w:rPr>
        <w:t xml:space="preserve"> lub do wyczerpania kwoty 130 tys. złotych netto.</w:t>
      </w:r>
      <w:r w:rsidR="001256C5" w:rsidRPr="00537E5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3672783"/>
      <w:r w:rsidR="001256C5" w:rsidRPr="00537E54">
        <w:rPr>
          <w:rFonts w:ascii="Times New Roman" w:hAnsi="Times New Roman" w:cs="Times New Roman"/>
          <w:sz w:val="24"/>
          <w:szCs w:val="24"/>
        </w:rPr>
        <w:t xml:space="preserve">Wykonawca gwarantuje dostępność kontaktu telefonicznego i e-mailowego w dni robocze  </w:t>
      </w:r>
      <w:r w:rsidRPr="00537E54">
        <w:rPr>
          <w:rFonts w:ascii="Times New Roman" w:hAnsi="Times New Roman" w:cs="Times New Roman"/>
          <w:sz w:val="24"/>
          <w:szCs w:val="24"/>
        </w:rPr>
        <w:t>w stałych godzinach pracy</w:t>
      </w:r>
      <w:r w:rsidR="001256C5" w:rsidRPr="00537E54">
        <w:rPr>
          <w:rFonts w:ascii="Times New Roman" w:hAnsi="Times New Roman" w:cs="Times New Roman"/>
          <w:sz w:val="24"/>
          <w:szCs w:val="24"/>
        </w:rPr>
        <w:t xml:space="preserve">, tj. </w:t>
      </w:r>
      <w:r w:rsidRPr="00537E54">
        <w:rPr>
          <w:rFonts w:ascii="Times New Roman" w:hAnsi="Times New Roman" w:cs="Times New Roman"/>
          <w:sz w:val="24"/>
          <w:szCs w:val="24"/>
        </w:rPr>
        <w:t xml:space="preserve"> 7.30 – 15.30.</w:t>
      </w:r>
    </w:p>
    <w:bookmarkEnd w:id="1"/>
    <w:p w:rsidR="00BE5458" w:rsidRPr="00F9442F" w:rsidRDefault="00BE5458" w:rsidP="00BE54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>Zamawiający wymaga, aby przetłumaczone lub poddane korekcie językowej teksty miały zgodną z oryginałem szatę graficzną i uwzględniały wszystkie elementy zawarte w tych tekstach, takie jak m.in. ryciny, wykresy i podpisy.</w:t>
      </w:r>
    </w:p>
    <w:p w:rsidR="00BE5458" w:rsidRPr="00F9442F" w:rsidRDefault="00BE5458" w:rsidP="00BE54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>Tłumacze zobligowani są do stosowania terminologii funkcjonującej w dziedzinie, której dotyczy tekst tłumaczenia / korekty językowej.</w:t>
      </w:r>
    </w:p>
    <w:p w:rsidR="00BE5458" w:rsidRPr="00F9442F" w:rsidRDefault="00BE5458" w:rsidP="00BE54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 xml:space="preserve">Po wykonaniu usługi korekty językowej   Wykonawca zobowiązany jest dostarczyć Zamawiającemu tekst w formie elektronicznej (plik w formacie </w:t>
      </w:r>
      <w:proofErr w:type="spellStart"/>
      <w:r w:rsidRPr="00F9442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9442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9442F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944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442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9442F">
        <w:rPr>
          <w:rFonts w:ascii="Times New Roman" w:hAnsi="Times New Roman" w:cs="Times New Roman"/>
          <w:sz w:val="24"/>
          <w:szCs w:val="24"/>
        </w:rPr>
        <w:t>)) z naniesionymi w sposób widoczny poprawkami (tryb „recenzja/śledź zmiany”).</w:t>
      </w:r>
    </w:p>
    <w:p w:rsidR="00BE5458" w:rsidRPr="00F9442F" w:rsidRDefault="00BE5458" w:rsidP="00BE54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 xml:space="preserve">Wykonawca zobowiązuje się do dostarczenia faktury za wykonaną usługę na adres: </w:t>
      </w:r>
      <w:hyperlink r:id="rId5" w:history="1">
        <w:r w:rsidRPr="00F9442F">
          <w:rPr>
            <w:rStyle w:val="Hipercze"/>
            <w:rFonts w:ascii="Times New Roman" w:hAnsi="Times New Roman" w:cs="Times New Roman"/>
            <w:sz w:val="24"/>
            <w:szCs w:val="24"/>
          </w:rPr>
          <w:t>efaktura@umb.edu.pl</w:t>
        </w:r>
      </w:hyperlink>
      <w:r w:rsidRPr="00F9442F">
        <w:rPr>
          <w:rFonts w:ascii="Times New Roman" w:hAnsi="Times New Roman" w:cs="Times New Roman"/>
          <w:sz w:val="24"/>
          <w:szCs w:val="24"/>
        </w:rPr>
        <w:t>, z kopią (DW) na adres mailowy jednostki lub pracownika Uczelni wskazany przez Zamawiającego każdorazowo w przekazanym zleceniu lub w formie papierowej na adres: Uniwersytet Medyczny w Białymstoku, ul. Jana Kilińskiego 1, 15-089 Białystok.</w:t>
      </w:r>
    </w:p>
    <w:p w:rsidR="00BE5458" w:rsidRPr="00F9442F" w:rsidRDefault="00BE5458" w:rsidP="00BE54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42F">
        <w:rPr>
          <w:rFonts w:ascii="Times New Roman" w:hAnsi="Times New Roman" w:cs="Times New Roman"/>
          <w:sz w:val="24"/>
          <w:szCs w:val="24"/>
        </w:rPr>
        <w:t>Zamawiający zastrzega sobie prawo do weryfikacji wykonanego tłumaczenia lub korekty językowej przez niezależnych od Wykonawcy konsultantów.</w:t>
      </w:r>
    </w:p>
    <w:p w:rsidR="007C70C9" w:rsidRDefault="00BE5458" w:rsidP="00BE5458">
      <w:r w:rsidRPr="00F9442F">
        <w:rPr>
          <w:rFonts w:ascii="Times New Roman" w:hAnsi="Times New Roman" w:cs="Times New Roman"/>
          <w:sz w:val="24"/>
          <w:szCs w:val="24"/>
        </w:rPr>
        <w:t>Zamawiający ma prawo do wniesienia swoich uwag do tłumaczenia lub korekty językowej tekstu w terminie do 30 dni roboczych od dnia otrzymania wykonanej usługi od Wykonawcy. W razie uzasadnionej potrzeby (zwłaszcza w przypadku uwag wniesionych przez recenzenta konkretnej publikacji), Wykonawca w ciągu 5 dni roboczych musi dokonać poprawek bez naliczania dodatkowych kosztów, w ramach kwoty wynagrodzenia należnego za wykonanie danego zamówienia jednostkowego</w:t>
      </w:r>
    </w:p>
    <w:sectPr w:rsidR="007C7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47316"/>
    <w:multiLevelType w:val="hybridMultilevel"/>
    <w:tmpl w:val="F77A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58"/>
    <w:rsid w:val="001256C5"/>
    <w:rsid w:val="00537E54"/>
    <w:rsid w:val="007C70C9"/>
    <w:rsid w:val="009D032D"/>
    <w:rsid w:val="00BE5458"/>
    <w:rsid w:val="00F3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BE1AE-4A67-43AB-9F76-28ECF662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4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faktura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Krukowska</dc:creator>
  <cp:keywords/>
  <dc:description/>
  <cp:lastModifiedBy>Marek Walendziuk</cp:lastModifiedBy>
  <cp:revision>2</cp:revision>
  <dcterms:created xsi:type="dcterms:W3CDTF">2024-11-28T12:12:00Z</dcterms:created>
  <dcterms:modified xsi:type="dcterms:W3CDTF">2024-11-28T12:12:00Z</dcterms:modified>
</cp:coreProperties>
</file>