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64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9105"/>
      </w:tblGrid>
      <w:tr w:rsidR="00DC6949" w:rsidRPr="008825E3" w14:paraId="17CE44FD" w14:textId="77777777" w:rsidTr="2C7CEEBC">
        <w:trPr>
          <w:trHeight w:val="12191"/>
        </w:trPr>
        <w:tc>
          <w:tcPr>
            <w:tcW w:w="5000" w:type="pct"/>
            <w:shd w:val="clear" w:color="auto" w:fill="auto"/>
          </w:tcPr>
          <w:p w14:paraId="6DE06652" w14:textId="423BA146" w:rsidR="00DC6949" w:rsidRPr="008825E3" w:rsidRDefault="00E76DEE" w:rsidP="00DC69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1F254890" wp14:editId="7A62FAC7">
                  <wp:simplePos x="0" y="0"/>
                  <wp:positionH relativeFrom="column">
                    <wp:posOffset>1408430</wp:posOffset>
                  </wp:positionH>
                  <wp:positionV relativeFrom="paragraph">
                    <wp:posOffset>-158750</wp:posOffset>
                  </wp:positionV>
                  <wp:extent cx="1594485" cy="878840"/>
                  <wp:effectExtent l="0" t="0" r="0" b="0"/>
                  <wp:wrapNone/>
                  <wp:docPr id="3" name="Picture 3" descr="!cid_C188E817-5F10-4C93-9FF1-2646B67FC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!cid_C188E817-5F10-4C93-9FF1-2646B67FC296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485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825E3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1" locked="0" layoutInCell="1" allowOverlap="1" wp14:anchorId="745D8E48" wp14:editId="4C6A6C45">
                  <wp:simplePos x="0" y="0"/>
                  <wp:positionH relativeFrom="column">
                    <wp:posOffset>3875405</wp:posOffset>
                  </wp:positionH>
                  <wp:positionV relativeFrom="paragraph">
                    <wp:posOffset>-104140</wp:posOffset>
                  </wp:positionV>
                  <wp:extent cx="733425" cy="733425"/>
                  <wp:effectExtent l="0" t="0" r="0" b="0"/>
                  <wp:wrapNone/>
                  <wp:docPr id="2" name="Picture 4" descr="A picture containing text, wheel, ge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picture containing text, wheel, gea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C24855" w14:textId="77777777" w:rsidR="00DC6949" w:rsidRPr="008825E3" w:rsidRDefault="00DC6949" w:rsidP="00DC69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5DB820" w14:textId="77777777" w:rsidR="00DC6949" w:rsidRPr="008825E3" w:rsidRDefault="00DC6949" w:rsidP="00DC69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6D75E5" w14:textId="77777777" w:rsidR="00DC6949" w:rsidRPr="008825E3" w:rsidRDefault="00DC6949" w:rsidP="00DC69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066C9D" w14:textId="77777777" w:rsidR="00575E50" w:rsidRDefault="00575E50" w:rsidP="5C64DF7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7C66EF6A" w14:textId="64998168" w:rsidR="00DC6949" w:rsidRPr="008825E3" w:rsidRDefault="00DC6949" w:rsidP="5C64DF7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825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TRÓJSTRONNA UMOWA Nr </w:t>
            </w:r>
            <w:bookmarkStart w:id="0" w:name="_Hlk148091408"/>
            <w:r w:rsidR="00C1768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…………………..</w:t>
            </w:r>
            <w:r w:rsidR="007C1DE7" w:rsidRPr="008825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.</w:t>
            </w:r>
            <w:r w:rsidR="500982FA" w:rsidRPr="008825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.............</w:t>
            </w:r>
            <w:r w:rsidR="007C1DE7" w:rsidRPr="008825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  <w:bookmarkEnd w:id="0"/>
            <w:r w:rsidRPr="008825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O PRZEPROWADZENIE </w:t>
            </w:r>
          </w:p>
          <w:p w14:paraId="13FBB497" w14:textId="77777777" w:rsidR="00DC6949" w:rsidRPr="008825E3" w:rsidRDefault="00885172" w:rsidP="004F2C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8825E3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EKSPERYMENTU BADAWCZEGO</w:t>
            </w:r>
            <w:r w:rsidR="00DC6949" w:rsidRPr="008825E3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 </w:t>
            </w:r>
          </w:p>
          <w:p w14:paraId="3A4BBABB" w14:textId="77777777" w:rsidR="00DC6949" w:rsidRPr="008825E3" w:rsidRDefault="00DC6949" w:rsidP="004F2CB9">
            <w:pPr>
              <w:tabs>
                <w:tab w:val="left" w:pos="495"/>
              </w:tabs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7B97451C" w14:textId="7BC2DB27" w:rsidR="00DC6949" w:rsidRPr="008825E3" w:rsidRDefault="00DC6949" w:rsidP="00106199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</w:pPr>
            <w:r w:rsidRPr="008825E3"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  <w:t xml:space="preserve">Niniejsza umowa o przeprowadzenie </w:t>
            </w:r>
            <w:r w:rsidR="00885172" w:rsidRPr="008825E3"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  <w:t>eksperymentu badawczego</w:t>
            </w:r>
            <w:r w:rsidRPr="008825E3"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  <w:t xml:space="preserve"> („Umowa”) zosta</w:t>
            </w:r>
            <w:r w:rsidR="00106199"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  <w:t>ła</w:t>
            </w:r>
            <w:r w:rsidRPr="008825E3"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  <w:t xml:space="preserve"> zawarta </w:t>
            </w:r>
            <w:r w:rsidR="00106199"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  <w:t xml:space="preserve">w dniu </w:t>
            </w:r>
            <w:r w:rsidR="00F24674"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  <w:t>………………………………..</w:t>
            </w:r>
            <w:r w:rsidR="001B631F"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  <w:t xml:space="preserve"> </w:t>
            </w:r>
            <w:r w:rsidRPr="008825E3">
              <w:rPr>
                <w:rFonts w:asciiTheme="minorHAnsi" w:hAnsiTheme="minorHAnsi" w:cstheme="minorHAnsi"/>
                <w:iCs/>
                <w:sz w:val="22"/>
                <w:szCs w:val="22"/>
                <w:lang w:val="pl-PL"/>
              </w:rPr>
              <w:t>pomiędzy:</w:t>
            </w:r>
          </w:p>
          <w:p w14:paraId="754343BF" w14:textId="77777777" w:rsidR="00DC6949" w:rsidRPr="008825E3" w:rsidRDefault="00DC6949" w:rsidP="004F2C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8825E3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</w:t>
            </w:r>
          </w:p>
          <w:p w14:paraId="308AEAE7" w14:textId="1B815A90" w:rsidR="00DC6949" w:rsidRPr="008825E3" w:rsidRDefault="00DC6949" w:rsidP="00A92FE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 w:eastAsia="ar-SA"/>
              </w:rPr>
            </w:pPr>
            <w:r w:rsidRPr="008825E3">
              <w:rPr>
                <w:rStyle w:val="Pogrubienie"/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Uniwersytetem Medycznym w Białymstoku, z siedzibą przy ul. Jana Kilińskiego 1, </w:t>
            </w:r>
            <w:r w:rsidRPr="008825E3">
              <w:rPr>
                <w:rStyle w:val="Pogrubienie"/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br/>
              <w:t>15-089 Białystok</w:t>
            </w:r>
            <w:r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</w:t>
            </w:r>
            <w:r w:rsidRPr="008825E3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NIP: 542-021-17-17, REGON: 000288604</w:t>
            </w:r>
            <w:r w:rsidR="00BC147A" w:rsidRPr="008825E3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, reprezentowanym przez </w:t>
            </w:r>
            <w:r w:rsidR="00F24674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…………………………………………………………</w:t>
            </w:r>
          </w:p>
          <w:p w14:paraId="5C6264C7" w14:textId="77777777" w:rsidR="00DC6949" w:rsidRPr="008825E3" w:rsidRDefault="00DC6949" w:rsidP="004F2C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5C0FD5C" w14:textId="275DCF79" w:rsidR="00DC6949" w:rsidRPr="008825E3" w:rsidRDefault="00DC6949" w:rsidP="4363478F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>zwanym</w:t>
            </w:r>
            <w:proofErr w:type="spellEnd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 xml:space="preserve"> w </w:t>
            </w:r>
            <w:proofErr w:type="spellStart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>dalszej</w:t>
            </w:r>
            <w:proofErr w:type="spellEnd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>treści</w:t>
            </w:r>
            <w:proofErr w:type="spellEnd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>umowy</w:t>
            </w:r>
            <w:proofErr w:type="spellEnd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 xml:space="preserve"> „</w:t>
            </w:r>
            <w:proofErr w:type="spellStart"/>
            <w:r w:rsidR="00DD40AC" w:rsidRPr="4363478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Uniwersytetem</w:t>
            </w:r>
            <w:proofErr w:type="spellEnd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>”;</w:t>
            </w:r>
          </w:p>
          <w:p w14:paraId="17C48ED0" w14:textId="77777777" w:rsidR="00DC6949" w:rsidRPr="008825E3" w:rsidRDefault="00DC6949" w:rsidP="004F2C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AA7739D" w14:textId="77777777" w:rsidR="00D425F5" w:rsidRPr="008825E3" w:rsidRDefault="00DC6949" w:rsidP="004F2CB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8825E3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a</w:t>
            </w:r>
          </w:p>
          <w:p w14:paraId="350B34C3" w14:textId="77777777" w:rsidR="00927DCD" w:rsidRPr="008825E3" w:rsidRDefault="00927DCD" w:rsidP="004F2CB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</w:p>
          <w:p w14:paraId="09F3F7CE" w14:textId="2CEB2902" w:rsidR="00D425F5" w:rsidRPr="008825E3" w:rsidRDefault="002F39CA" w:rsidP="4363478F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4363478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……………………..</w:t>
            </w:r>
            <w:r w:rsidR="00D425F5" w:rsidRPr="4363478F">
              <w:rPr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="00D425F5" w:rsidRPr="4363478F">
              <w:rPr>
                <w:rFonts w:asciiTheme="minorHAnsi" w:hAnsiTheme="minorHAnsi" w:cstheme="minorBidi"/>
                <w:sz w:val="22"/>
                <w:szCs w:val="22"/>
              </w:rPr>
              <w:t>zamieszkał</w:t>
            </w:r>
            <w:r w:rsidR="00E4518A" w:rsidRPr="4363478F">
              <w:rPr>
                <w:rFonts w:asciiTheme="minorHAnsi" w:hAnsiTheme="minorHAnsi" w:cstheme="minorBidi"/>
                <w:sz w:val="22"/>
                <w:szCs w:val="22"/>
              </w:rPr>
              <w:t>ą</w:t>
            </w:r>
            <w:proofErr w:type="spellEnd"/>
            <w:r w:rsidR="0066611F" w:rsidRPr="4363478F">
              <w:rPr>
                <w:rFonts w:asciiTheme="minorHAnsi" w:hAnsiTheme="minorHAnsi" w:cstheme="minorBidi"/>
                <w:sz w:val="22"/>
                <w:szCs w:val="22"/>
              </w:rPr>
              <w:t>/</w:t>
            </w:r>
            <w:proofErr w:type="spellStart"/>
            <w:r w:rsidR="0066611F" w:rsidRPr="4363478F">
              <w:rPr>
                <w:rFonts w:asciiTheme="minorHAnsi" w:hAnsiTheme="minorHAnsi" w:cstheme="minorBidi"/>
                <w:sz w:val="22"/>
                <w:szCs w:val="22"/>
              </w:rPr>
              <w:t>łym</w:t>
            </w:r>
            <w:proofErr w:type="spellEnd"/>
            <w:r w:rsidR="00D425F5" w:rsidRPr="4363478F">
              <w:rPr>
                <w:rFonts w:asciiTheme="minorHAnsi" w:hAnsiTheme="minorHAnsi" w:cstheme="minorBidi"/>
                <w:sz w:val="22"/>
                <w:szCs w:val="22"/>
              </w:rPr>
              <w:t xml:space="preserve"> w </w:t>
            </w:r>
            <w:r w:rsidR="00E4518A" w:rsidRPr="4363478F">
              <w:rPr>
                <w:rFonts w:asciiTheme="minorHAnsi" w:hAnsiTheme="minorHAnsi" w:cstheme="minorBidi"/>
                <w:sz w:val="22"/>
                <w:szCs w:val="22"/>
              </w:rPr>
              <w:t>…………</w:t>
            </w:r>
            <w:r w:rsidR="00D425F5" w:rsidRPr="4363478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00D425F5" w:rsidRPr="4363478F">
              <w:rPr>
                <w:rFonts w:asciiTheme="minorHAnsi" w:hAnsiTheme="minorHAnsi" w:cstheme="minorBidi"/>
                <w:sz w:val="22"/>
                <w:szCs w:val="22"/>
              </w:rPr>
              <w:t>przy</w:t>
            </w:r>
            <w:proofErr w:type="spellEnd"/>
            <w:r w:rsidR="00D425F5" w:rsidRPr="4363478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00D425F5" w:rsidRPr="4363478F">
              <w:rPr>
                <w:rFonts w:asciiTheme="minorHAnsi" w:hAnsiTheme="minorHAnsi" w:cstheme="minorBidi"/>
                <w:sz w:val="22"/>
                <w:szCs w:val="22"/>
              </w:rPr>
              <w:t>ulicy</w:t>
            </w:r>
            <w:proofErr w:type="spellEnd"/>
            <w:r w:rsidR="00D425F5" w:rsidRPr="4363478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E4518A" w:rsidRPr="4363478F">
              <w:rPr>
                <w:rFonts w:asciiTheme="minorHAnsi" w:hAnsiTheme="minorHAnsi" w:cstheme="minorBidi"/>
                <w:sz w:val="22"/>
                <w:szCs w:val="22"/>
              </w:rPr>
              <w:t>……………..</w:t>
            </w:r>
            <w:r w:rsidR="00D425F5" w:rsidRPr="4363478F">
              <w:rPr>
                <w:rFonts w:asciiTheme="minorHAnsi" w:hAnsiTheme="minorHAnsi" w:cstheme="minorBidi"/>
                <w:sz w:val="22"/>
                <w:szCs w:val="22"/>
              </w:rPr>
              <w:t>,</w:t>
            </w:r>
            <w:r w:rsidR="0032405E" w:rsidRPr="4363478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0032405E" w:rsidRPr="4363478F">
              <w:rPr>
                <w:rFonts w:asciiTheme="minorHAnsi" w:hAnsiTheme="minorHAnsi" w:cstheme="minorBidi"/>
                <w:sz w:val="22"/>
                <w:szCs w:val="22"/>
              </w:rPr>
              <w:t>zatrudnion</w:t>
            </w:r>
            <w:r w:rsidR="00E4518A" w:rsidRPr="4363478F">
              <w:rPr>
                <w:rFonts w:asciiTheme="minorHAnsi" w:hAnsiTheme="minorHAnsi" w:cstheme="minorBidi"/>
                <w:sz w:val="22"/>
                <w:szCs w:val="22"/>
              </w:rPr>
              <w:t>ej</w:t>
            </w:r>
            <w:proofErr w:type="spellEnd"/>
            <w:r w:rsidR="0032405E" w:rsidRPr="4363478F">
              <w:rPr>
                <w:rFonts w:asciiTheme="minorHAnsi" w:hAnsiTheme="minorHAnsi" w:cstheme="minorBidi"/>
                <w:sz w:val="22"/>
                <w:szCs w:val="22"/>
              </w:rPr>
              <w:t xml:space="preserve"> w </w:t>
            </w:r>
            <w:proofErr w:type="spellStart"/>
            <w:r w:rsidR="0032405E" w:rsidRPr="4363478F">
              <w:rPr>
                <w:rFonts w:asciiTheme="minorHAnsi" w:hAnsiTheme="minorHAnsi" w:cstheme="minorBidi"/>
                <w:sz w:val="22"/>
                <w:szCs w:val="22"/>
              </w:rPr>
              <w:t>Ośrodku</w:t>
            </w:r>
            <w:proofErr w:type="spellEnd"/>
            <w:r w:rsidR="0032405E" w:rsidRPr="4363478F">
              <w:rPr>
                <w:rFonts w:asciiTheme="minorHAnsi" w:hAnsiTheme="minorHAnsi" w:cstheme="minorBidi"/>
                <w:sz w:val="22"/>
                <w:szCs w:val="22"/>
              </w:rPr>
              <w:t>,</w:t>
            </w:r>
          </w:p>
          <w:p w14:paraId="6F7660F1" w14:textId="045102D9" w:rsidR="00DC6949" w:rsidRPr="008825E3" w:rsidRDefault="00C1768C" w:rsidP="004F2CB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</w:t>
            </w:r>
            <w:r w:rsidR="00DC6949"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wan</w:t>
            </w:r>
            <w:r w:rsidR="00E4518A"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ą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ym</w:t>
            </w:r>
            <w:proofErr w:type="spellEnd"/>
            <w:r w:rsidR="00DC6949"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w dalszej części Umowy </w:t>
            </w:r>
            <w:r w:rsidR="00DC6949" w:rsidRPr="008825E3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„Badaczem”</w:t>
            </w:r>
          </w:p>
          <w:p w14:paraId="2B71E5DA" w14:textId="77777777" w:rsidR="00DC6949" w:rsidRPr="008825E3" w:rsidRDefault="00DC6949" w:rsidP="004F2CB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4B8BB00A" w14:textId="77777777" w:rsidR="00DC6949" w:rsidRPr="008825E3" w:rsidRDefault="00DC6949" w:rsidP="004F2CB9">
            <w:pPr>
              <w:tabs>
                <w:tab w:val="left" w:pos="5742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oraz </w:t>
            </w:r>
          </w:p>
          <w:p w14:paraId="48ED534A" w14:textId="77777777" w:rsidR="00DC6949" w:rsidRPr="008825E3" w:rsidRDefault="00DC6949" w:rsidP="004F2CB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53A107B0" w14:textId="3479F900" w:rsidR="00D425F5" w:rsidRPr="008825E3" w:rsidRDefault="002F39CA" w:rsidP="4363478F">
            <w:pPr>
              <w:autoSpaceDE w:val="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4363478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…………………………….</w:t>
            </w:r>
            <w:r w:rsidR="005D7747" w:rsidRPr="4363478F">
              <w:rPr>
                <w:rFonts w:asciiTheme="minorHAnsi" w:hAnsiTheme="minorHAnsi" w:cstheme="minorBidi"/>
                <w:sz w:val="22"/>
                <w:szCs w:val="22"/>
              </w:rPr>
              <w:t xml:space="preserve">, ul. </w:t>
            </w:r>
            <w:r w:rsidRPr="4363478F">
              <w:rPr>
                <w:rFonts w:asciiTheme="minorHAnsi" w:hAnsiTheme="minorHAnsi" w:cstheme="minorBidi"/>
                <w:sz w:val="22"/>
                <w:szCs w:val="22"/>
              </w:rPr>
              <w:t>………………………………………</w:t>
            </w:r>
            <w:r w:rsidR="005D7747" w:rsidRPr="4363478F">
              <w:rPr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="005D7747" w:rsidRPr="4363478F">
              <w:rPr>
                <w:rFonts w:asciiTheme="minorHAnsi" w:hAnsiTheme="minorHAnsi" w:cstheme="minorBidi"/>
                <w:sz w:val="22"/>
                <w:szCs w:val="22"/>
              </w:rPr>
              <w:t>wpisanym</w:t>
            </w:r>
            <w:proofErr w:type="spellEnd"/>
            <w:r w:rsidR="005D7747" w:rsidRPr="4363478F">
              <w:rPr>
                <w:rFonts w:asciiTheme="minorHAnsi" w:hAnsiTheme="minorHAnsi" w:cstheme="minorBidi"/>
                <w:sz w:val="22"/>
                <w:szCs w:val="22"/>
              </w:rPr>
              <w:t xml:space="preserve"> do </w:t>
            </w:r>
            <w:proofErr w:type="spellStart"/>
            <w:r w:rsidR="005D7747" w:rsidRPr="4363478F">
              <w:rPr>
                <w:rFonts w:asciiTheme="minorHAnsi" w:hAnsiTheme="minorHAnsi" w:cstheme="minorBidi"/>
                <w:sz w:val="22"/>
                <w:szCs w:val="22"/>
              </w:rPr>
              <w:t>Krajowego</w:t>
            </w:r>
            <w:proofErr w:type="spellEnd"/>
            <w:r w:rsidR="005D7747" w:rsidRPr="4363478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005D7747" w:rsidRPr="4363478F">
              <w:rPr>
                <w:rFonts w:asciiTheme="minorHAnsi" w:hAnsiTheme="minorHAnsi" w:cstheme="minorBidi"/>
                <w:sz w:val="22"/>
                <w:szCs w:val="22"/>
              </w:rPr>
              <w:t>Rejestru</w:t>
            </w:r>
            <w:proofErr w:type="spellEnd"/>
            <w:r w:rsidR="005D7747" w:rsidRPr="4363478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005D7747" w:rsidRPr="4363478F">
              <w:rPr>
                <w:rFonts w:asciiTheme="minorHAnsi" w:hAnsiTheme="minorHAnsi" w:cstheme="minorBidi"/>
                <w:sz w:val="22"/>
                <w:szCs w:val="22"/>
              </w:rPr>
              <w:t>Sądowego</w:t>
            </w:r>
            <w:proofErr w:type="spellEnd"/>
            <w:r w:rsidR="005D7747" w:rsidRPr="4363478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4363478F">
              <w:rPr>
                <w:rFonts w:asciiTheme="minorHAnsi" w:hAnsiTheme="minorHAnsi" w:cstheme="minorBidi"/>
                <w:sz w:val="22"/>
                <w:szCs w:val="22"/>
              </w:rPr>
              <w:t>……………………………</w:t>
            </w:r>
            <w:r w:rsidR="005D7747" w:rsidRPr="4363478F">
              <w:rPr>
                <w:rFonts w:asciiTheme="minorHAnsi" w:hAnsiTheme="minorHAnsi" w:cstheme="minorBidi"/>
                <w:sz w:val="22"/>
                <w:szCs w:val="22"/>
              </w:rPr>
              <w:t xml:space="preserve">pod </w:t>
            </w:r>
            <w:proofErr w:type="spellStart"/>
            <w:r w:rsidR="005D7747" w:rsidRPr="4363478F">
              <w:rPr>
                <w:rFonts w:asciiTheme="minorHAnsi" w:hAnsiTheme="minorHAnsi" w:cstheme="minorBidi"/>
                <w:sz w:val="22"/>
                <w:szCs w:val="22"/>
              </w:rPr>
              <w:t>numerem</w:t>
            </w:r>
            <w:proofErr w:type="spellEnd"/>
            <w:r w:rsidR="005D7747" w:rsidRPr="4363478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4363478F">
              <w:rPr>
                <w:rFonts w:asciiTheme="minorHAnsi" w:hAnsiTheme="minorHAnsi" w:cstheme="minorBidi"/>
                <w:sz w:val="22"/>
                <w:szCs w:val="22"/>
              </w:rPr>
              <w:t>………………………….</w:t>
            </w:r>
            <w:r w:rsidR="005D7747" w:rsidRPr="4363478F">
              <w:rPr>
                <w:rFonts w:asciiTheme="minorHAnsi" w:hAnsiTheme="minorHAnsi" w:cstheme="minorBidi"/>
                <w:sz w:val="22"/>
                <w:szCs w:val="22"/>
              </w:rPr>
              <w:t xml:space="preserve">, NIP </w:t>
            </w:r>
            <w:r w:rsidRPr="4363478F">
              <w:rPr>
                <w:rFonts w:asciiTheme="minorHAnsi" w:hAnsiTheme="minorHAnsi" w:cstheme="minorBidi"/>
                <w:sz w:val="22"/>
                <w:szCs w:val="22"/>
              </w:rPr>
              <w:t>………………………..</w:t>
            </w:r>
            <w:r w:rsidR="005D7747" w:rsidRPr="4363478F">
              <w:rPr>
                <w:rFonts w:asciiTheme="minorHAnsi" w:hAnsiTheme="minorHAnsi" w:cstheme="minorBidi"/>
                <w:sz w:val="22"/>
                <w:szCs w:val="22"/>
              </w:rPr>
              <w:t xml:space="preserve">, REGON </w:t>
            </w:r>
            <w:r w:rsidRPr="4363478F">
              <w:rPr>
                <w:rFonts w:asciiTheme="minorHAnsi" w:hAnsiTheme="minorHAnsi" w:cstheme="minorBidi"/>
                <w:sz w:val="22"/>
                <w:szCs w:val="22"/>
              </w:rPr>
              <w:t>…………………………</w:t>
            </w:r>
            <w:r w:rsidR="00446B83" w:rsidRPr="4363478F">
              <w:rPr>
                <w:rFonts w:asciiTheme="minorHAnsi" w:hAnsiTheme="minorHAnsi" w:cstheme="minorBidi"/>
                <w:sz w:val="22"/>
                <w:szCs w:val="22"/>
              </w:rPr>
              <w:t>,</w:t>
            </w:r>
          </w:p>
          <w:p w14:paraId="63B0C18E" w14:textId="77777777" w:rsidR="00D425F5" w:rsidRPr="008825E3" w:rsidRDefault="00D425F5" w:rsidP="004F2CB9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EFE3D87" w14:textId="77777777" w:rsidR="00D425F5" w:rsidRPr="008825E3" w:rsidRDefault="00DC6949" w:rsidP="004F2CB9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zwanym dalej </w:t>
            </w:r>
            <w:r w:rsidRPr="008825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„Ośrodkiem”</w:t>
            </w:r>
            <w:r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 reprezentowanym przez</w:t>
            </w:r>
            <w:r w:rsidR="0032405E"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  <w:p w14:paraId="4A8B2ED2" w14:textId="77777777" w:rsidR="00D425F5" w:rsidRPr="008825E3" w:rsidRDefault="00D425F5" w:rsidP="004F2CB9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89012C4" w14:textId="3016E1D1" w:rsidR="00DC6949" w:rsidRPr="008825E3" w:rsidRDefault="002F39CA" w:rsidP="004F2CB9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………………………………………………………………</w:t>
            </w:r>
            <w:r w:rsidR="00DC6949"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</w:p>
          <w:p w14:paraId="2A2CD94C" w14:textId="77777777" w:rsidR="00DC6949" w:rsidRPr="008825E3" w:rsidRDefault="00DC6949" w:rsidP="004F2CB9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15990843" w14:textId="77777777" w:rsidR="00DC6949" w:rsidRPr="008825E3" w:rsidRDefault="00DC6949" w:rsidP="00030F2F">
            <w:pPr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>zwanych</w:t>
            </w:r>
            <w:proofErr w:type="spellEnd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>dalej</w:t>
            </w:r>
            <w:proofErr w:type="spellEnd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>łącznie</w:t>
            </w:r>
            <w:proofErr w:type="spellEnd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 xml:space="preserve"> „</w:t>
            </w:r>
            <w:proofErr w:type="spellStart"/>
            <w:r w:rsidRPr="4363478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Stronami</w:t>
            </w:r>
            <w:proofErr w:type="spellEnd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>”,</w:t>
            </w:r>
          </w:p>
          <w:p w14:paraId="3B07AF0A" w14:textId="04FFA94D" w:rsidR="001F1876" w:rsidRPr="008825E3" w:rsidRDefault="001F1876" w:rsidP="00030F2F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Zamówienia udzielono na podstawie art. 11 ust. 1 pkt. 3) ustawy z dnia 11 września 2019 r. – Prawo zamówień publicznych (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t.j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 Dz. U. z 202</w:t>
            </w:r>
            <w:r w:rsidR="007C1DE7"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3</w:t>
            </w:r>
            <w:r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r., poz. 1</w:t>
            </w:r>
            <w:r w:rsidR="007C1DE7"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605</w:t>
            </w:r>
            <w:r w:rsidR="00ED099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ze zm.</w:t>
            </w:r>
            <w:r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).</w:t>
            </w:r>
          </w:p>
          <w:p w14:paraId="23263967" w14:textId="77777777" w:rsidR="00DC6949" w:rsidRPr="008825E3" w:rsidRDefault="0032405E" w:rsidP="004F2C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</w:t>
            </w:r>
            <w:r w:rsidR="00DC6949"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ważywszy, że:</w:t>
            </w:r>
          </w:p>
          <w:p w14:paraId="0C74F232" w14:textId="77777777" w:rsidR="00DC6949" w:rsidRPr="008825E3" w:rsidRDefault="00DC6949" w:rsidP="004F2C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7D7C3077" w14:textId="16639548" w:rsidR="00DC6949" w:rsidRPr="00176CC7" w:rsidRDefault="00B400FD" w:rsidP="0095703E">
            <w:pPr>
              <w:pStyle w:val="Akapitzlist"/>
              <w:numPr>
                <w:ilvl w:val="0"/>
                <w:numId w:val="8"/>
              </w:numPr>
              <w:ind w:left="352" w:hanging="3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6CC7">
              <w:rPr>
                <w:rFonts w:asciiTheme="minorHAnsi" w:hAnsiTheme="minorHAnsi" w:cstheme="minorHAnsi"/>
                <w:sz w:val="22"/>
                <w:szCs w:val="22"/>
              </w:rPr>
              <w:t>Uniwersytet</w:t>
            </w:r>
            <w:r w:rsidR="00DC6949" w:rsidRPr="00176CC7">
              <w:rPr>
                <w:rFonts w:asciiTheme="minorHAnsi" w:hAnsiTheme="minorHAnsi" w:cstheme="minorHAnsi"/>
                <w:sz w:val="22"/>
                <w:szCs w:val="22"/>
              </w:rPr>
              <w:t xml:space="preserve"> zamierza przeprowadzić w Ośrodku w ramach projektu nr </w:t>
            </w:r>
            <w:r w:rsidR="008C6148" w:rsidRPr="00176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2023</w:t>
            </w:r>
            <w:r w:rsidR="00536D06" w:rsidRPr="00176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/ABM/01/00012</w:t>
            </w:r>
            <w:r w:rsidR="00DC6949" w:rsidRPr="00176CC7">
              <w:rPr>
                <w:rFonts w:asciiTheme="minorHAnsi" w:hAnsiTheme="minorHAnsi" w:cstheme="minorHAnsi"/>
                <w:sz w:val="22"/>
                <w:szCs w:val="22"/>
              </w:rPr>
              <w:t xml:space="preserve"> finansowan</w:t>
            </w:r>
            <w:r w:rsidR="00885172" w:rsidRPr="00176CC7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C6949" w:rsidRPr="00176CC7">
              <w:rPr>
                <w:rFonts w:asciiTheme="minorHAnsi" w:hAnsiTheme="minorHAnsi" w:cstheme="minorHAnsi"/>
                <w:sz w:val="22"/>
                <w:szCs w:val="22"/>
              </w:rPr>
              <w:t xml:space="preserve"> przez Agencję Badań Medycznych</w:t>
            </w:r>
            <w:r w:rsidR="00DC6949" w:rsidRPr="00176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DC6949" w:rsidRPr="00176CC7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359F7B19" w:rsidRPr="00176CC7">
              <w:rPr>
                <w:rFonts w:asciiTheme="minorHAnsi" w:hAnsiTheme="minorHAnsi" w:cstheme="minorHAnsi"/>
                <w:sz w:val="22"/>
                <w:szCs w:val="22"/>
              </w:rPr>
              <w:t>ksperyment badawczy</w:t>
            </w:r>
            <w:r w:rsidR="00DC6949" w:rsidRPr="00176C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1" w:name="_Hlk152602462"/>
            <w:r w:rsidR="00DC6949" w:rsidRPr="00176CC7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C01AC" w:rsidRPr="00176CC7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C6949" w:rsidRPr="00176CC7">
              <w:rPr>
                <w:rFonts w:asciiTheme="minorHAnsi" w:hAnsiTheme="minorHAnsi" w:cstheme="minorHAnsi"/>
                <w:sz w:val="22"/>
                <w:szCs w:val="22"/>
              </w:rPr>
              <w:t>.: „</w:t>
            </w:r>
            <w:r w:rsidR="0081392D" w:rsidRPr="00176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Badanie porównawcze wartości klinicznej innowacyjnych technik obrazowania całego ciała WBMR i PET/MR względem PET/CT oraz standardowej ścieżki diagnostycznej w przedoperacyjnej ocenie stadium zaawansowania zmian u chorych na raka piersi</w:t>
            </w:r>
            <w:r w:rsidR="00536D06" w:rsidRPr="00176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  <w:bookmarkEnd w:id="1"/>
            <w:r w:rsidR="00536D06" w:rsidRPr="00176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="00DC6949" w:rsidRPr="00176CC7">
              <w:rPr>
                <w:rFonts w:asciiTheme="minorHAnsi" w:hAnsiTheme="minorHAnsi" w:cstheme="minorHAnsi"/>
                <w:sz w:val="22"/>
                <w:szCs w:val="22"/>
              </w:rPr>
              <w:t xml:space="preserve"> zwan</w:t>
            </w:r>
            <w:r w:rsidR="003054B1" w:rsidRPr="00176CC7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C6949" w:rsidRPr="00176CC7">
              <w:rPr>
                <w:rFonts w:asciiTheme="minorHAnsi" w:hAnsiTheme="minorHAnsi" w:cstheme="minorHAnsi"/>
                <w:sz w:val="22"/>
                <w:szCs w:val="22"/>
              </w:rPr>
              <w:t xml:space="preserve"> dalej („</w:t>
            </w:r>
            <w:r w:rsidR="527ED9A9" w:rsidRPr="00176CC7">
              <w:rPr>
                <w:rFonts w:asciiTheme="minorHAnsi" w:hAnsiTheme="minorHAnsi" w:cstheme="minorHAnsi"/>
                <w:sz w:val="22"/>
                <w:szCs w:val="22"/>
              </w:rPr>
              <w:t>Eksperymentem</w:t>
            </w:r>
            <w:r w:rsidR="00DC6949" w:rsidRPr="00176CC7">
              <w:rPr>
                <w:rFonts w:asciiTheme="minorHAnsi" w:hAnsiTheme="minorHAnsi" w:cstheme="minorHAnsi"/>
                <w:sz w:val="22"/>
                <w:szCs w:val="22"/>
              </w:rPr>
              <w:t xml:space="preserve">”) i zaangażować Badacza do przeprowadzenia </w:t>
            </w:r>
            <w:r w:rsidR="678033E4" w:rsidRPr="00176CC7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r w:rsidR="00DC6949" w:rsidRPr="00176CC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05C504D" w14:textId="77777777" w:rsidR="00DC6949" w:rsidRPr="008825E3" w:rsidRDefault="00DC6949" w:rsidP="002F39CA">
            <w:pPr>
              <w:ind w:left="498" w:hanging="498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081523F" w14:textId="7E2CB970" w:rsidR="00DC6949" w:rsidRPr="008825E3" w:rsidRDefault="00DC6949" w:rsidP="0095703E">
            <w:pPr>
              <w:pStyle w:val="Akapitzlist"/>
              <w:numPr>
                <w:ilvl w:val="0"/>
                <w:numId w:val="8"/>
              </w:numPr>
              <w:spacing w:after="120"/>
              <w:ind w:left="352" w:hanging="3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Badacz wyraża gotowość przeprowadzenia </w:t>
            </w:r>
            <w:r w:rsidR="55CABB57" w:rsidRPr="008825E3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zgodnie </w:t>
            </w:r>
            <w:r w:rsidR="564D0880" w:rsidRPr="008825E3">
              <w:rPr>
                <w:rFonts w:asciiTheme="minorHAnsi" w:hAnsiTheme="minorHAnsi" w:cstheme="minorHAnsi"/>
                <w:sz w:val="22"/>
                <w:szCs w:val="22"/>
              </w:rPr>
              <w:t>z Wnioskiem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, a Ośrodek wyraża zgodę na prowadzenie </w:t>
            </w:r>
            <w:r w:rsidR="0FFBF8B2" w:rsidRPr="008825E3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na jego terenie i na zasadach określonych w 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niniejszej Umowie</w:t>
            </w:r>
            <w:r w:rsidR="00BA6D9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AEFBC2B" w14:textId="7DA7E278" w:rsidR="00DC6949" w:rsidRPr="00434546" w:rsidRDefault="00BA6D9E" w:rsidP="0095703E">
            <w:pPr>
              <w:pStyle w:val="Akapitzlist"/>
              <w:numPr>
                <w:ilvl w:val="0"/>
                <w:numId w:val="8"/>
              </w:numPr>
              <w:ind w:left="352" w:hanging="3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C6949" w:rsidRPr="00434546">
              <w:rPr>
                <w:rFonts w:asciiTheme="minorHAnsi" w:hAnsiTheme="minorHAnsi" w:cstheme="minorHAnsi"/>
                <w:sz w:val="22"/>
                <w:szCs w:val="22"/>
              </w:rPr>
              <w:t xml:space="preserve">a gruncie niniejszej Umowy Badacz traktowany jest jako samodzielna Strona Umowy z przypisanymi jej prawami i zobowiązaniami oraz nie jest traktowany jako pracownik Ośrodka i nie wykonuje </w:t>
            </w:r>
            <w:r w:rsidR="00CB5E46" w:rsidRPr="0043454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0C1751" w:rsidRPr="00434546">
              <w:rPr>
                <w:rFonts w:asciiTheme="minorHAnsi" w:hAnsiTheme="minorHAnsi" w:cstheme="minorHAnsi"/>
                <w:sz w:val="22"/>
                <w:szCs w:val="22"/>
              </w:rPr>
              <w:t>ksperymentu</w:t>
            </w:r>
            <w:r w:rsidR="00DC6949" w:rsidRPr="00434546">
              <w:rPr>
                <w:rFonts w:asciiTheme="minorHAnsi" w:hAnsiTheme="minorHAnsi" w:cstheme="minorHAnsi"/>
                <w:sz w:val="22"/>
                <w:szCs w:val="22"/>
              </w:rPr>
              <w:t xml:space="preserve"> w ramach swoich obowiązków pracowniczych</w:t>
            </w:r>
            <w:r w:rsidR="00917026" w:rsidRPr="00434546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A12A3D3" w14:textId="77777777" w:rsidR="00DC6949" w:rsidRPr="008825E3" w:rsidRDefault="00DC6949" w:rsidP="004F2C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7823A632" w14:textId="77777777" w:rsidR="00DC6949" w:rsidRPr="008825E3" w:rsidRDefault="00DC6949" w:rsidP="00B0409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Strony postan</w:t>
            </w:r>
            <w:r w:rsidR="0032405E"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awiają, że:</w:t>
            </w:r>
          </w:p>
          <w:p w14:paraId="1EC16488" w14:textId="3BE7EA39" w:rsidR="00DC6949" w:rsidRPr="008825E3" w:rsidRDefault="00DC6949" w:rsidP="002E262F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8825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 xml:space="preserve">§ </w:t>
            </w:r>
            <w:r w:rsidR="002F39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1</w:t>
            </w:r>
            <w:r w:rsidRPr="008825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. Przedmiot umowy</w:t>
            </w:r>
          </w:p>
          <w:p w14:paraId="68607190" w14:textId="1892C53F" w:rsidR="00DC6949" w:rsidRPr="00C1768C" w:rsidRDefault="00DC6949" w:rsidP="002F39CA">
            <w:pPr>
              <w:pStyle w:val="Akapitzlist"/>
              <w:numPr>
                <w:ilvl w:val="0"/>
                <w:numId w:val="10"/>
              </w:numPr>
              <w:spacing w:after="120"/>
              <w:ind w:left="498" w:hanging="49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768C">
              <w:rPr>
                <w:rFonts w:asciiTheme="minorHAnsi" w:hAnsiTheme="minorHAnsi" w:cstheme="minorHAnsi"/>
                <w:sz w:val="22"/>
                <w:szCs w:val="22"/>
              </w:rPr>
              <w:t xml:space="preserve">W niniejszej Umowie o przeprowadzenie </w:t>
            </w:r>
            <w:r w:rsidR="003B7A78" w:rsidRPr="00C1768C">
              <w:rPr>
                <w:rFonts w:asciiTheme="minorHAnsi" w:hAnsiTheme="minorHAnsi" w:cstheme="minorHAnsi"/>
                <w:sz w:val="22"/>
                <w:szCs w:val="22"/>
              </w:rPr>
              <w:t xml:space="preserve">eksperymentu </w:t>
            </w:r>
            <w:r w:rsidR="00910848" w:rsidRPr="00C1768C">
              <w:rPr>
                <w:rFonts w:asciiTheme="minorHAnsi" w:hAnsiTheme="minorHAnsi" w:cstheme="minorHAnsi"/>
                <w:sz w:val="22"/>
                <w:szCs w:val="22"/>
              </w:rPr>
              <w:t>Uniwersytet Medyczny w Białymstoku</w:t>
            </w:r>
            <w:r w:rsidRPr="00C1768C">
              <w:rPr>
                <w:rFonts w:asciiTheme="minorHAnsi" w:hAnsiTheme="minorHAnsi" w:cstheme="minorHAnsi"/>
                <w:sz w:val="22"/>
                <w:szCs w:val="22"/>
              </w:rPr>
              <w:t xml:space="preserve"> zleca Badaczowi przeprowadzenie </w:t>
            </w:r>
            <w:r w:rsidR="00184C2F" w:rsidRPr="00C1768C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r w:rsidRPr="00C1768C">
              <w:rPr>
                <w:rFonts w:asciiTheme="minorHAnsi" w:hAnsiTheme="minorHAnsi" w:cstheme="minorHAnsi"/>
                <w:sz w:val="22"/>
                <w:szCs w:val="22"/>
              </w:rPr>
              <w:t xml:space="preserve"> na terenie Ośrodka w sposób określony w Umowie oraz</w:t>
            </w:r>
            <w:r w:rsidR="0066611F" w:rsidRPr="00C1768C">
              <w:rPr>
                <w:rFonts w:asciiTheme="minorHAnsi" w:hAnsiTheme="minorHAnsi" w:cstheme="minorHAnsi"/>
                <w:sz w:val="22"/>
                <w:szCs w:val="22"/>
              </w:rPr>
              <w:t xml:space="preserve"> w opisie eksperymentu badawczego</w:t>
            </w:r>
            <w:r w:rsidR="0052555D">
              <w:rPr>
                <w:rFonts w:asciiTheme="minorHAnsi" w:hAnsiTheme="minorHAnsi" w:cstheme="minorHAnsi"/>
                <w:sz w:val="22"/>
                <w:szCs w:val="22"/>
              </w:rPr>
              <w:t xml:space="preserve">, stanowiącego </w:t>
            </w:r>
            <w:r w:rsidR="002C49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</w:t>
            </w:r>
            <w:r w:rsidR="0052555D" w:rsidRPr="00D532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ałącznik nr 1 </w:t>
            </w:r>
            <w:r w:rsidR="0052555D">
              <w:rPr>
                <w:rFonts w:asciiTheme="minorHAnsi" w:hAnsiTheme="minorHAnsi" w:cstheme="minorHAnsi"/>
                <w:sz w:val="22"/>
                <w:szCs w:val="22"/>
              </w:rPr>
              <w:t>do Umowy</w:t>
            </w:r>
            <w:r w:rsidRPr="00C1768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630F99AB" w14:textId="7FC79E71" w:rsidR="00C1768C" w:rsidRPr="00C1768C" w:rsidRDefault="00C1768C" w:rsidP="002F39CA">
            <w:pPr>
              <w:pStyle w:val="Akapitzlist"/>
              <w:numPr>
                <w:ilvl w:val="0"/>
                <w:numId w:val="10"/>
              </w:numPr>
              <w:spacing w:after="120"/>
              <w:ind w:left="498" w:hanging="49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768C">
              <w:rPr>
                <w:rFonts w:asciiTheme="minorHAnsi" w:hAnsiTheme="minorHAnsi" w:cstheme="minorHAnsi"/>
                <w:sz w:val="22"/>
                <w:szCs w:val="22"/>
              </w:rPr>
              <w:t>Eksperyment badawczy – w rozumieniu art. 21 ust. 3 ustawy z dnia 5 grudnia 1996 r. o zawodzie lekarza i lekarza dentysty</w:t>
            </w:r>
            <w:r w:rsidR="00E217D7">
              <w:rPr>
                <w:rFonts w:asciiTheme="minorHAnsi" w:hAnsiTheme="minorHAnsi" w:cstheme="minorHAnsi"/>
                <w:sz w:val="22"/>
                <w:szCs w:val="22"/>
              </w:rPr>
              <w:t>, zwanej dalej Ustawą</w:t>
            </w:r>
            <w:r w:rsidRPr="00C1768C">
              <w:rPr>
                <w:rFonts w:asciiTheme="minorHAnsi" w:hAnsiTheme="minorHAnsi" w:cstheme="minorHAnsi"/>
                <w:sz w:val="22"/>
                <w:szCs w:val="22"/>
              </w:rPr>
              <w:t xml:space="preserve"> eksperyment badawczy jest rodzajem eksperymentu medycznego i ma na celu przede wszystkim rozszerzenie wiedzy medycznej. Może być on przeprowadzany zarówno na osobie chorej, jak i zdrowej. Przeprowadzenie eksperymentu badawczego jest dopuszczalne, gdy uczestnictwo w nim nie jest związane z ryzykiem albo też ryzyko jest minimalne i nie pozostaje w dysproporcji do możliwych pozytywnych rezultatów takiego eksperymentu.</w:t>
            </w:r>
          </w:p>
          <w:p w14:paraId="267CAAEB" w14:textId="626A24ED" w:rsidR="00DD5B23" w:rsidRPr="00C1768C" w:rsidRDefault="00DD5B23" w:rsidP="00D53225">
            <w:pPr>
              <w:pStyle w:val="Akapitzlist"/>
              <w:numPr>
                <w:ilvl w:val="0"/>
                <w:numId w:val="10"/>
              </w:numPr>
              <w:spacing w:after="120"/>
              <w:ind w:left="498" w:hanging="49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768C">
              <w:rPr>
                <w:rFonts w:asciiTheme="minorHAnsi" w:hAnsiTheme="minorHAnsi" w:cstheme="minorHAnsi"/>
                <w:sz w:val="22"/>
                <w:szCs w:val="22"/>
              </w:rPr>
              <w:t>Do zadań Badacza i Ośrodka należy:</w:t>
            </w:r>
          </w:p>
          <w:p w14:paraId="3F24A92B" w14:textId="4C052069" w:rsidR="001E04F9" w:rsidRPr="00C1768C" w:rsidRDefault="001E04F9" w:rsidP="00CC359D">
            <w:pPr>
              <w:pStyle w:val="Akapitzlist"/>
              <w:numPr>
                <w:ilvl w:val="0"/>
                <w:numId w:val="39"/>
              </w:numPr>
              <w:ind w:hanging="58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768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102931" w:rsidRPr="00C1768C">
              <w:rPr>
                <w:rFonts w:asciiTheme="minorHAnsi" w:hAnsiTheme="minorHAnsi" w:cstheme="minorHAnsi"/>
                <w:sz w:val="22"/>
                <w:szCs w:val="22"/>
              </w:rPr>
              <w:t xml:space="preserve">ekrutacja i kwalifikacja </w:t>
            </w:r>
            <w:r w:rsidR="00910848" w:rsidRPr="00C1768C">
              <w:rPr>
                <w:rFonts w:asciiTheme="minorHAnsi" w:hAnsiTheme="minorHAnsi" w:cstheme="minorHAnsi"/>
                <w:sz w:val="22"/>
                <w:szCs w:val="22"/>
              </w:rPr>
              <w:t>uczestników badania</w:t>
            </w:r>
            <w:r w:rsidRPr="00C176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873C8A" w14:textId="1A8315BB" w:rsidR="00102931" w:rsidRPr="00782159" w:rsidRDefault="001E04F9" w:rsidP="00782159">
            <w:pPr>
              <w:pStyle w:val="Akapitzlist"/>
              <w:numPr>
                <w:ilvl w:val="0"/>
                <w:numId w:val="39"/>
              </w:numPr>
              <w:spacing w:after="120"/>
              <w:ind w:hanging="58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768C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102931" w:rsidRPr="00C1768C">
              <w:rPr>
                <w:rFonts w:asciiTheme="minorHAnsi" w:hAnsiTheme="minorHAnsi" w:cstheme="minorHAnsi"/>
                <w:sz w:val="22"/>
                <w:szCs w:val="22"/>
              </w:rPr>
              <w:t>rzeprowadzenie konsylium wielospecjalistycznego w celu oceny przydatności poszczególnych technik diagnostycznych w odniesieniu do standardowej ścieżki, w którym udział weźmie co najmniej 3 specjalistów: specjalista onkologii klinicznej, specjalista chirurgii lub specjalista radioterapii oraz specjalista z zakresu medycyny nuklearnej lub diagnostyki obrazowej</w:t>
            </w:r>
            <w:r w:rsidR="00102931" w:rsidRPr="0078215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DDCA17E" w14:textId="196C35D9" w:rsidR="00DC6949" w:rsidRPr="00C1768C" w:rsidRDefault="00DC6949" w:rsidP="00C1768C">
            <w:pPr>
              <w:pStyle w:val="Akapitzlist"/>
              <w:numPr>
                <w:ilvl w:val="0"/>
                <w:numId w:val="10"/>
              </w:numPr>
              <w:spacing w:after="120"/>
              <w:ind w:left="498" w:hanging="49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768C">
              <w:rPr>
                <w:rFonts w:asciiTheme="minorHAnsi" w:hAnsiTheme="minorHAnsi" w:cstheme="minorHAnsi"/>
                <w:sz w:val="22"/>
                <w:szCs w:val="22"/>
              </w:rPr>
              <w:t xml:space="preserve">Ośrodek umożliwi przeprowadzenie </w:t>
            </w:r>
            <w:r w:rsidR="002E6498" w:rsidRPr="00C1768C">
              <w:rPr>
                <w:rFonts w:asciiTheme="minorHAnsi" w:hAnsiTheme="minorHAnsi" w:cstheme="minorHAnsi"/>
                <w:sz w:val="22"/>
                <w:szCs w:val="22"/>
              </w:rPr>
              <w:t xml:space="preserve">eksperymentu </w:t>
            </w:r>
            <w:r w:rsidRPr="00C1768C">
              <w:rPr>
                <w:rFonts w:asciiTheme="minorHAnsi" w:hAnsiTheme="minorHAnsi" w:cstheme="minorHAnsi"/>
                <w:sz w:val="22"/>
                <w:szCs w:val="22"/>
              </w:rPr>
              <w:t>w Ośrodku w sposób określony w</w:t>
            </w:r>
            <w:r w:rsidR="0066611F" w:rsidRPr="00C1768C">
              <w:rPr>
                <w:rFonts w:asciiTheme="minorHAnsi" w:hAnsiTheme="minorHAnsi" w:cstheme="minorHAnsi"/>
                <w:sz w:val="22"/>
                <w:szCs w:val="22"/>
              </w:rPr>
              <w:t xml:space="preserve"> opisie eksperymentu badawczego</w:t>
            </w:r>
            <w:r w:rsidRPr="00C1768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9D63226" w14:textId="363125BA" w:rsidR="00DC6949" w:rsidRPr="00C1768C" w:rsidRDefault="00DC6949" w:rsidP="00C1768C">
            <w:pPr>
              <w:pStyle w:val="Akapitzlist"/>
              <w:numPr>
                <w:ilvl w:val="0"/>
                <w:numId w:val="10"/>
              </w:numPr>
              <w:spacing w:after="120"/>
              <w:ind w:left="498" w:hanging="49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768C">
              <w:rPr>
                <w:rFonts w:asciiTheme="minorHAnsi" w:hAnsiTheme="minorHAnsi" w:cstheme="minorHAnsi"/>
                <w:sz w:val="22"/>
                <w:szCs w:val="22"/>
              </w:rPr>
              <w:t xml:space="preserve">Miejscem prowadzenia </w:t>
            </w:r>
            <w:r w:rsidR="003B7A78" w:rsidRPr="00C1768C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r w:rsidRPr="00C1768C">
              <w:rPr>
                <w:rFonts w:asciiTheme="minorHAnsi" w:hAnsiTheme="minorHAnsi" w:cstheme="minorHAnsi"/>
                <w:sz w:val="22"/>
                <w:szCs w:val="22"/>
              </w:rPr>
              <w:t xml:space="preserve"> na terenie Ośrodka</w:t>
            </w:r>
            <w:r w:rsidR="00E43D12" w:rsidRPr="00C176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1768C">
              <w:rPr>
                <w:rFonts w:asciiTheme="minorHAnsi" w:hAnsiTheme="minorHAnsi" w:cstheme="minorHAnsi"/>
                <w:sz w:val="22"/>
                <w:szCs w:val="22"/>
              </w:rPr>
              <w:t xml:space="preserve"> będzie </w:t>
            </w:r>
            <w:r w:rsidR="007F22A4" w:rsidRPr="00C1768C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="002F39CA" w:rsidRPr="00C1768C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="007F22A4" w:rsidRPr="00C1768C">
              <w:rPr>
                <w:rFonts w:asciiTheme="minorHAnsi" w:hAnsiTheme="minorHAnsi" w:cstheme="minorHAnsi"/>
                <w:sz w:val="22"/>
                <w:szCs w:val="22"/>
              </w:rPr>
              <w:t>…………..</w:t>
            </w:r>
            <w:r w:rsidR="001F7DC3" w:rsidRPr="00C1768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46B83" w:rsidRPr="00C176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1768C">
              <w:rPr>
                <w:rFonts w:asciiTheme="minorHAnsi" w:hAnsiTheme="minorHAnsi" w:cstheme="minorHAnsi"/>
                <w:sz w:val="22"/>
                <w:szCs w:val="22"/>
              </w:rPr>
              <w:t xml:space="preserve">Ośrodek zastrzega sobie prawo do zmiany miejsca prowadzenia </w:t>
            </w:r>
            <w:r w:rsidR="002E6498" w:rsidRPr="00C1768C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r w:rsidRPr="00C1768C">
              <w:rPr>
                <w:rFonts w:asciiTheme="minorHAnsi" w:hAnsiTheme="minorHAnsi" w:cstheme="minorHAnsi"/>
                <w:sz w:val="22"/>
                <w:szCs w:val="22"/>
              </w:rPr>
              <w:t xml:space="preserve"> za uprzednim poinformowaniem </w:t>
            </w:r>
            <w:r w:rsidR="008953C1" w:rsidRPr="00C1768C">
              <w:rPr>
                <w:rFonts w:asciiTheme="minorHAnsi" w:hAnsiTheme="minorHAnsi" w:cstheme="minorHAnsi"/>
                <w:sz w:val="22"/>
                <w:szCs w:val="22"/>
              </w:rPr>
              <w:t>Uniwersytet</w:t>
            </w:r>
            <w:r w:rsidRPr="00C1768C">
              <w:rPr>
                <w:rFonts w:asciiTheme="minorHAnsi" w:hAnsiTheme="minorHAnsi" w:cstheme="minorHAnsi"/>
                <w:sz w:val="22"/>
                <w:szCs w:val="22"/>
              </w:rPr>
              <w:t xml:space="preserve"> w formie pisemnej, z co najmniej 4-tygodniowym wyprzedzeniem.</w:t>
            </w:r>
          </w:p>
          <w:p w14:paraId="732ACD03" w14:textId="1489FF7B" w:rsidR="006B040D" w:rsidRPr="00F35164" w:rsidRDefault="006B040D" w:rsidP="002E262F">
            <w:pPr>
              <w:pStyle w:val="Akapitzlist"/>
              <w:numPr>
                <w:ilvl w:val="0"/>
                <w:numId w:val="10"/>
              </w:numPr>
              <w:spacing w:after="240"/>
              <w:ind w:left="498" w:hanging="49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768C">
              <w:rPr>
                <w:rFonts w:asciiTheme="minorHAnsi" w:hAnsiTheme="minorHAnsi" w:cstheme="minorHAnsi"/>
                <w:sz w:val="22"/>
                <w:szCs w:val="22"/>
              </w:rPr>
              <w:t>Kierownikiem projektu</w:t>
            </w:r>
            <w:r w:rsidR="001B203F" w:rsidRPr="00C176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1768C">
              <w:rPr>
                <w:rFonts w:asciiTheme="minorHAnsi" w:hAnsiTheme="minorHAnsi" w:cstheme="minorHAnsi"/>
                <w:sz w:val="22"/>
                <w:szCs w:val="22"/>
              </w:rPr>
              <w:t xml:space="preserve"> w ram</w:t>
            </w:r>
            <w:r w:rsidR="001B203F" w:rsidRPr="00C1768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1768C">
              <w:rPr>
                <w:rFonts w:asciiTheme="minorHAnsi" w:hAnsiTheme="minorHAnsi" w:cstheme="minorHAnsi"/>
                <w:sz w:val="22"/>
                <w:szCs w:val="22"/>
              </w:rPr>
              <w:t>ch którego wykonywany jest eksperyment</w:t>
            </w:r>
            <w:r w:rsidR="001B203F" w:rsidRPr="00C176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1768C">
              <w:rPr>
                <w:rFonts w:asciiTheme="minorHAnsi" w:hAnsiTheme="minorHAnsi" w:cstheme="minorHAnsi"/>
                <w:sz w:val="22"/>
                <w:szCs w:val="22"/>
              </w:rPr>
              <w:t xml:space="preserve"> jest </w:t>
            </w:r>
            <w:r w:rsidRPr="007821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Pani dr Małgorzata </w:t>
            </w:r>
            <w:proofErr w:type="spellStart"/>
            <w:r w:rsidRPr="007821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Mojsak</w:t>
            </w:r>
            <w:proofErr w:type="spellEnd"/>
            <w:r w:rsidRPr="00C1768C">
              <w:rPr>
                <w:rFonts w:asciiTheme="minorHAnsi" w:hAnsiTheme="minorHAnsi" w:cstheme="minorHAnsi"/>
                <w:sz w:val="22"/>
                <w:szCs w:val="22"/>
              </w:rPr>
              <w:t xml:space="preserve"> – Kierownik Samodzielnej Praco</w:t>
            </w:r>
            <w:r w:rsidR="001B203F" w:rsidRPr="00C1768C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C1768C">
              <w:rPr>
                <w:rFonts w:asciiTheme="minorHAnsi" w:hAnsiTheme="minorHAnsi" w:cstheme="minorHAnsi"/>
                <w:sz w:val="22"/>
                <w:szCs w:val="22"/>
              </w:rPr>
              <w:t xml:space="preserve">ni </w:t>
            </w:r>
            <w:r w:rsidR="0066611F" w:rsidRPr="00C1768C">
              <w:rPr>
                <w:rFonts w:asciiTheme="minorHAnsi" w:hAnsiTheme="minorHAnsi" w:cstheme="minorHAnsi"/>
                <w:sz w:val="22"/>
                <w:szCs w:val="22"/>
              </w:rPr>
              <w:t>Laboratorium Obrazowania Molekularnego Uniwersytetu Medycznego w Białymstoku</w:t>
            </w:r>
            <w:r w:rsidR="002E26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E023416" w14:textId="7455E903" w:rsidR="00DC6949" w:rsidRPr="008825E3" w:rsidRDefault="00DC6949" w:rsidP="002E262F">
            <w:pPr>
              <w:spacing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§ </w:t>
            </w:r>
            <w:r w:rsidR="002F39C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8825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8825E3">
              <w:rPr>
                <w:rFonts w:asciiTheme="minorHAnsi" w:hAnsiTheme="minorHAnsi" w:cstheme="minorHAnsi"/>
                <w:b/>
                <w:sz w:val="22"/>
                <w:szCs w:val="22"/>
              </w:rPr>
              <w:t>Obowiązki</w:t>
            </w:r>
            <w:proofErr w:type="spellEnd"/>
            <w:r w:rsidRPr="008825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115B2A">
              <w:rPr>
                <w:rFonts w:asciiTheme="minorHAnsi" w:hAnsiTheme="minorHAnsi" w:cstheme="minorHAnsi"/>
                <w:b/>
                <w:sz w:val="22"/>
                <w:szCs w:val="22"/>
              </w:rPr>
              <w:t>Uniwersytetu</w:t>
            </w:r>
            <w:proofErr w:type="spellEnd"/>
            <w:r w:rsidR="00FF52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FF52E8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proofErr w:type="spellEnd"/>
            <w:r w:rsidR="00FF52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FF52E8">
              <w:rPr>
                <w:rFonts w:asciiTheme="minorHAnsi" w:hAnsiTheme="minorHAnsi" w:cstheme="minorHAnsi"/>
                <w:b/>
                <w:sz w:val="22"/>
                <w:szCs w:val="22"/>
              </w:rPr>
              <w:t>Kierownika</w:t>
            </w:r>
            <w:proofErr w:type="spellEnd"/>
            <w:r w:rsidR="00FF52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FF52E8">
              <w:rPr>
                <w:rFonts w:asciiTheme="minorHAnsi" w:hAnsiTheme="minorHAnsi" w:cstheme="minorHAnsi"/>
                <w:b/>
                <w:sz w:val="22"/>
                <w:szCs w:val="22"/>
              </w:rPr>
              <w:t>projektu</w:t>
            </w:r>
            <w:proofErr w:type="spellEnd"/>
            <w:r w:rsidRPr="008825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5EB50E9" w14:textId="3F7C12B6" w:rsidR="00DC6949" w:rsidRDefault="00FF52E8" w:rsidP="00013BDF">
            <w:pPr>
              <w:pStyle w:val="Akapitzlist"/>
              <w:numPr>
                <w:ilvl w:val="0"/>
                <w:numId w:val="13"/>
              </w:numPr>
              <w:spacing w:after="120"/>
              <w:ind w:left="498" w:hanging="49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Kierownik projektu</w:t>
            </w:r>
            <w:r w:rsidR="00DC6949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zobowiązuje się do przekazania Badaczowi dokumentacji niezbędnej do przeprowadzenia </w:t>
            </w:r>
            <w:r w:rsidR="007C49B4" w:rsidRPr="008825E3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r w:rsidR="00DC6949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w terminie umożliwiającym zapoznanie się z zasadami prowadzenia </w:t>
            </w:r>
            <w:r w:rsidR="007C49B4" w:rsidRPr="008825E3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r w:rsidR="00DC6949" w:rsidRPr="008825E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286AB30" w14:textId="44617670" w:rsidR="00D35D14" w:rsidRPr="008825E3" w:rsidRDefault="00D35D14" w:rsidP="00013BDF">
            <w:pPr>
              <w:pStyle w:val="Akapitzlist"/>
              <w:numPr>
                <w:ilvl w:val="0"/>
                <w:numId w:val="13"/>
              </w:numPr>
              <w:spacing w:after="120"/>
              <w:ind w:left="498" w:hanging="49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Kierownik projektu na</w:t>
            </w:r>
            <w:r w:rsidR="009F48B2">
              <w:rPr>
                <w:rFonts w:asciiTheme="minorHAnsi" w:hAnsiTheme="minorHAnsi" w:cstheme="minorHAnsi"/>
                <w:sz w:val="22"/>
                <w:szCs w:val="22"/>
              </w:rPr>
              <w:t>dzoruje wykonywanie zadań powierzonych do wykonania Ośrodkowi i Badaczowi</w:t>
            </w:r>
            <w:r w:rsidR="00DE440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8E51E56" w14:textId="07660821" w:rsidR="00DC6949" w:rsidRPr="008825E3" w:rsidRDefault="001B203F" w:rsidP="00C1768C">
            <w:pPr>
              <w:pStyle w:val="Akapitzlist"/>
              <w:numPr>
                <w:ilvl w:val="0"/>
                <w:numId w:val="13"/>
              </w:numPr>
              <w:shd w:val="clear" w:color="auto" w:fill="FFFFFF"/>
              <w:spacing w:after="120"/>
              <w:ind w:left="498" w:hanging="49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Uniwersytet</w:t>
            </w:r>
            <w:r w:rsidR="00DC6949"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przyjmuje do wiadomości i wyraża zgodę, że następujące dane dotyczące </w:t>
            </w:r>
            <w:r w:rsidR="00DC6949"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prowadzonego </w:t>
            </w:r>
            <w:r w:rsidR="003E4396"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eksperymentu</w:t>
            </w:r>
            <w:r w:rsidR="00DC6949"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mogą zostać wpisane do ogólnodostępnego rejestru znajdującego się na stronie internetowej Ośrodka:</w:t>
            </w:r>
          </w:p>
          <w:p w14:paraId="6A2072B2" w14:textId="08A03ADC" w:rsidR="00DC6949" w:rsidRPr="00013BDF" w:rsidRDefault="00013BDF" w:rsidP="00013BDF">
            <w:pPr>
              <w:shd w:val="clear" w:color="auto" w:fill="FFFFFF"/>
              <w:ind w:left="781" w:hanging="283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1) </w:t>
            </w:r>
            <w:proofErr w:type="spellStart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tytuł</w:t>
            </w:r>
            <w:proofErr w:type="spellEnd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E4396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eksperymentu</w:t>
            </w:r>
            <w:proofErr w:type="spellEnd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</w:p>
          <w:p w14:paraId="2FB22C1E" w14:textId="6E7F3DF7" w:rsidR="00DC6949" w:rsidRPr="00013BDF" w:rsidRDefault="00013BDF" w:rsidP="00013BDF">
            <w:pPr>
              <w:shd w:val="clear" w:color="auto" w:fill="FFFFFF"/>
              <w:ind w:left="781" w:hanging="283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2) </w:t>
            </w:r>
            <w:proofErr w:type="spellStart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nazw</w:t>
            </w:r>
            <w:r w:rsidR="008F448B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proofErr w:type="spellEnd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A6170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Uniwersytetu</w:t>
            </w:r>
            <w:proofErr w:type="spellEnd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</w:p>
          <w:p w14:paraId="61534B72" w14:textId="7E43E878" w:rsidR="00DC6949" w:rsidRPr="00013BDF" w:rsidRDefault="00013BDF" w:rsidP="00013BDF">
            <w:pPr>
              <w:shd w:val="clear" w:color="auto" w:fill="FFFFFF"/>
              <w:ind w:left="781" w:hanging="283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3) </w:t>
            </w:r>
            <w:proofErr w:type="spellStart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dane</w:t>
            </w:r>
            <w:proofErr w:type="spellEnd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identyfikacyjne</w:t>
            </w:r>
            <w:proofErr w:type="spellEnd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A6170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Kierownika</w:t>
            </w:r>
            <w:proofErr w:type="spellEnd"/>
            <w:r w:rsidR="00DA6170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A6170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projektu</w:t>
            </w:r>
            <w:proofErr w:type="spellEnd"/>
            <w:r w:rsidR="003E4396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E4396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proofErr w:type="spellEnd"/>
            <w:r w:rsidR="003E4396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Badacza</w:t>
            </w:r>
            <w:proofErr w:type="spellEnd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po </w:t>
            </w:r>
            <w:proofErr w:type="spellStart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uzyskaniu</w:t>
            </w:r>
            <w:proofErr w:type="spellEnd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ich </w:t>
            </w:r>
            <w:proofErr w:type="spellStart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zgody</w:t>
            </w:r>
            <w:proofErr w:type="spellEnd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</w:p>
          <w:p w14:paraId="5382385E" w14:textId="4A48EA58" w:rsidR="00DC6949" w:rsidRPr="00013BDF" w:rsidRDefault="00013BDF" w:rsidP="00013BDF">
            <w:pPr>
              <w:shd w:val="clear" w:color="auto" w:fill="FFFFFF"/>
              <w:ind w:left="781" w:hanging="283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4) </w:t>
            </w:r>
            <w:proofErr w:type="spellStart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nazw</w:t>
            </w:r>
            <w:r w:rsidR="008F448B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proofErr w:type="spellEnd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komórki</w:t>
            </w:r>
            <w:proofErr w:type="spellEnd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organizacyjnej</w:t>
            </w:r>
            <w:proofErr w:type="spellEnd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w </w:t>
            </w:r>
            <w:proofErr w:type="spellStart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której</w:t>
            </w:r>
            <w:proofErr w:type="spellEnd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prowadzon</w:t>
            </w:r>
            <w:r w:rsidR="003E4396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</w:t>
            </w:r>
            <w:proofErr w:type="spellEnd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jest </w:t>
            </w:r>
            <w:proofErr w:type="spellStart"/>
            <w:r w:rsidR="003E4396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eksperyment</w:t>
            </w:r>
            <w:proofErr w:type="spellEnd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</w:p>
          <w:p w14:paraId="45B953D3" w14:textId="37A63976" w:rsidR="00DC6949" w:rsidRPr="00013BDF" w:rsidRDefault="00013BDF" w:rsidP="00013BDF">
            <w:pPr>
              <w:shd w:val="clear" w:color="auto" w:fill="FFFFFF"/>
              <w:ind w:left="781" w:hanging="283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5) </w:t>
            </w:r>
            <w:proofErr w:type="spellStart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</w:t>
            </w:r>
            <w:proofErr w:type="spellEnd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trwania</w:t>
            </w:r>
            <w:proofErr w:type="spellEnd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E4396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eksperymentu</w:t>
            </w:r>
            <w:proofErr w:type="spellEnd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</w:t>
            </w:r>
            <w:proofErr w:type="spellStart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Ośrodku</w:t>
            </w:r>
            <w:proofErr w:type="spellEnd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proofErr w:type="spellEnd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okres</w:t>
            </w:r>
            <w:proofErr w:type="spellEnd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rekrutacji</w:t>
            </w:r>
            <w:proofErr w:type="spellEnd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</w:p>
          <w:p w14:paraId="71D1B225" w14:textId="2593F794" w:rsidR="00DC6949" w:rsidRPr="00013BDF" w:rsidRDefault="00013BDF" w:rsidP="00C1768C">
            <w:pPr>
              <w:shd w:val="clear" w:color="auto" w:fill="FFFFFF"/>
              <w:spacing w:after="120"/>
              <w:ind w:left="781" w:hanging="283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6)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nformacj</w:t>
            </w:r>
            <w:r w:rsidR="008F448B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proofErr w:type="spellEnd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że</w:t>
            </w:r>
            <w:proofErr w:type="spellEnd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383F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eksperyment</w:t>
            </w:r>
            <w:proofErr w:type="spellEnd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jest </w:t>
            </w:r>
            <w:proofErr w:type="spellStart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finansowan</w:t>
            </w:r>
            <w:r w:rsidR="000C383F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</w:t>
            </w:r>
            <w:proofErr w:type="spellEnd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</w:t>
            </w:r>
            <w:proofErr w:type="spellStart"/>
            <w:r w:rsidR="003D4DDE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projek</w:t>
            </w:r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</w:t>
            </w:r>
            <w:proofErr w:type="spellEnd"/>
            <w:r w:rsidR="00DC6949" w:rsidRPr="00013B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ABM.</w:t>
            </w:r>
          </w:p>
          <w:p w14:paraId="2DA9CBA8" w14:textId="30691715" w:rsidR="00DC6949" w:rsidRPr="008825E3" w:rsidRDefault="004C6DDD" w:rsidP="4363478F">
            <w:pPr>
              <w:pStyle w:val="Akapitzlist"/>
              <w:numPr>
                <w:ilvl w:val="0"/>
                <w:numId w:val="13"/>
              </w:numPr>
              <w:shd w:val="clear" w:color="auto" w:fill="FFFFFF" w:themeFill="background1"/>
              <w:spacing w:after="120"/>
              <w:ind w:left="498" w:hanging="426"/>
              <w:jc w:val="both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4363478F">
              <w:rPr>
                <w:rFonts w:asciiTheme="minorHAnsi" w:hAnsiTheme="minorHAnsi" w:cstheme="minorBidi"/>
                <w:color w:val="000000"/>
                <w:spacing w:val="-3"/>
                <w:sz w:val="22"/>
                <w:szCs w:val="22"/>
              </w:rPr>
              <w:t>Uniwersytet</w:t>
            </w:r>
            <w:r w:rsidR="00DC6949" w:rsidRPr="4363478F">
              <w:rPr>
                <w:rFonts w:asciiTheme="minorHAnsi" w:hAnsiTheme="minorHAnsi" w:cstheme="minorBidi"/>
                <w:color w:val="000000"/>
                <w:spacing w:val="-3"/>
                <w:sz w:val="22"/>
                <w:szCs w:val="22"/>
              </w:rPr>
              <w:t xml:space="preserve"> oświadcza, że poza niniejszą Umową oraz poza sytuacjami wyraźnie wskazanymi w Umowie, nie nawiąże stosunku prawnego z Badaczem i/lub członkami Zespołu badawczego dotyczącego realizacji </w:t>
            </w:r>
            <w:r w:rsidR="000C383F" w:rsidRPr="4363478F">
              <w:rPr>
                <w:rFonts w:asciiTheme="minorHAnsi" w:hAnsiTheme="minorHAnsi" w:cstheme="minorBidi"/>
                <w:color w:val="000000"/>
                <w:spacing w:val="-3"/>
                <w:sz w:val="22"/>
                <w:szCs w:val="22"/>
              </w:rPr>
              <w:t>eksperymentu</w:t>
            </w:r>
            <w:r w:rsidR="00DC6949" w:rsidRPr="4363478F">
              <w:rPr>
                <w:rFonts w:asciiTheme="minorHAnsi" w:hAnsiTheme="minorHAnsi" w:cstheme="minorBidi"/>
                <w:color w:val="000000"/>
                <w:spacing w:val="-3"/>
                <w:sz w:val="22"/>
                <w:szCs w:val="22"/>
              </w:rPr>
              <w:t xml:space="preserve"> w Ośrodku, jak również nie będzie dokonywał żadnych dodatkowych płatności na rzecz Badacza i członków Zespołu badawczego, związanych z realizacją </w:t>
            </w:r>
            <w:r w:rsidR="000C383F" w:rsidRPr="4363478F">
              <w:rPr>
                <w:rFonts w:asciiTheme="minorHAnsi" w:hAnsiTheme="minorHAnsi" w:cstheme="minorBidi"/>
                <w:color w:val="000000"/>
                <w:spacing w:val="-3"/>
                <w:sz w:val="22"/>
                <w:szCs w:val="22"/>
              </w:rPr>
              <w:t>eksperymentu</w:t>
            </w:r>
            <w:r w:rsidR="00DC6949" w:rsidRPr="4363478F">
              <w:rPr>
                <w:rFonts w:asciiTheme="minorHAnsi" w:hAnsiTheme="minorHAnsi" w:cstheme="minorBidi"/>
                <w:color w:val="000000"/>
                <w:spacing w:val="-3"/>
                <w:sz w:val="22"/>
                <w:szCs w:val="22"/>
              </w:rPr>
              <w:t xml:space="preserve"> w Ośrodku, poza płatnościami opisanymi w niniejszej Umowie.</w:t>
            </w:r>
          </w:p>
          <w:p w14:paraId="431B1B56" w14:textId="48FF4B42" w:rsidR="00DC6949" w:rsidRPr="008825E3" w:rsidRDefault="00DC6949" w:rsidP="00713E3F">
            <w:pPr>
              <w:pStyle w:val="Akapitzlist"/>
              <w:numPr>
                <w:ilvl w:val="0"/>
                <w:numId w:val="13"/>
              </w:numPr>
              <w:shd w:val="clear" w:color="auto" w:fill="FFFFFF"/>
              <w:spacing w:after="120"/>
              <w:ind w:left="498" w:hanging="42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związku z rozporządzeniem Parlamentu Europejskiego i Rady (UE) 2016/679 z dnia 27</w:t>
            </w:r>
            <w:r w:rsidR="008F448B"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kwietnia</w:t>
            </w:r>
            <w:r w:rsidR="008F448B"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2016 r. w sprawie ochrony osób fizycznych w związku z przetwarzaniem </w:t>
            </w:r>
            <w:r w:rsidR="007B6418"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przez Sponsora </w:t>
            </w:r>
            <w:r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danych osobowych i w sprawie swobodnego przepływu takich danych oraz uchylenia dyrektywy 95/46/WE (RODO), w odniesieniu do danych osobowych Badaczy, członków Zespołów badawczych, osób reprezentujących Ośrodek oraz osób wskazanych przez Strony jako osoby do kontaktu i inne osoby odpowiedzialne za wykonanie Umowy, wymagana przepisami klauzula informacyjna stanowi </w:t>
            </w:r>
            <w:r w:rsidRPr="002C495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Załącznik nr </w:t>
            </w:r>
            <w:r w:rsidR="002C495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="00D044EC"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 Umowy. Ośrodek i Badacz zobowiązują się </w:t>
            </w:r>
            <w:r w:rsidR="007B6418"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przekazać wskazanym osobom</w:t>
            </w:r>
            <w:r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których dane będą przetwarzane w ramach realizacji Umowy, treś</w:t>
            </w:r>
            <w:r w:rsidR="00C176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ć</w:t>
            </w:r>
            <w:r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klauzuli informacyjnej</w:t>
            </w:r>
            <w:r w:rsidR="007B6418"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176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Uniwersytetu</w:t>
            </w:r>
            <w:r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43B0BD7C" w14:textId="09A285B4" w:rsidR="00DC6949" w:rsidRPr="008825E3" w:rsidRDefault="00DC6949" w:rsidP="00713E3F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§ </w:t>
            </w:r>
            <w:r w:rsidR="002F39CA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8825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8825E3">
              <w:rPr>
                <w:rFonts w:asciiTheme="minorHAnsi" w:hAnsiTheme="minorHAnsi" w:cstheme="minorHAnsi"/>
                <w:b/>
                <w:sz w:val="22"/>
                <w:szCs w:val="22"/>
              </w:rPr>
              <w:t>Obowiązki</w:t>
            </w:r>
            <w:proofErr w:type="spellEnd"/>
            <w:r w:rsidRPr="008825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b/>
                <w:sz w:val="22"/>
                <w:szCs w:val="22"/>
              </w:rPr>
              <w:t>Badacza</w:t>
            </w:r>
            <w:proofErr w:type="spellEnd"/>
          </w:p>
          <w:p w14:paraId="4291C447" w14:textId="15E645E2" w:rsidR="00DC6949" w:rsidRDefault="00DC6949" w:rsidP="002F39CA">
            <w:pPr>
              <w:pStyle w:val="Akapitzlist"/>
              <w:numPr>
                <w:ilvl w:val="0"/>
                <w:numId w:val="14"/>
              </w:numPr>
              <w:tabs>
                <w:tab w:val="left" w:pos="498"/>
              </w:tabs>
              <w:spacing w:after="120"/>
              <w:ind w:left="498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Badacz zobowiązuje się do przeprowadzenia </w:t>
            </w:r>
            <w:r w:rsidR="00842564" w:rsidRPr="008825E3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F39CA">
              <w:rPr>
                <w:rFonts w:asciiTheme="minorHAnsi" w:hAnsiTheme="minorHAnsi" w:cstheme="minorHAnsi"/>
                <w:sz w:val="22"/>
                <w:szCs w:val="22"/>
              </w:rPr>
              <w:t xml:space="preserve">zgodnie z </w:t>
            </w:r>
            <w:r w:rsidR="004D45DE" w:rsidRPr="002F39CA">
              <w:rPr>
                <w:rFonts w:asciiTheme="minorHAnsi" w:hAnsiTheme="minorHAnsi" w:cstheme="minorHAnsi"/>
                <w:sz w:val="22"/>
                <w:szCs w:val="22"/>
              </w:rPr>
              <w:t>opisem eksperymentu badawczego</w:t>
            </w:r>
            <w:r w:rsidRPr="002F39C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zobowiązuje się postępować zgodnie z wszelkimi instrukcjami dotyczącymi postępowania w </w:t>
            </w:r>
            <w:r w:rsidR="00C63B42" w:rsidRPr="008825E3">
              <w:rPr>
                <w:rFonts w:asciiTheme="minorHAnsi" w:hAnsiTheme="minorHAnsi" w:cstheme="minorHAnsi"/>
                <w:sz w:val="22"/>
                <w:szCs w:val="22"/>
              </w:rPr>
              <w:t>eksperymencie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, przekazanymi przez </w:t>
            </w:r>
            <w:r w:rsidR="0022379A">
              <w:rPr>
                <w:rFonts w:asciiTheme="minorHAnsi" w:hAnsiTheme="minorHAnsi" w:cstheme="minorHAnsi"/>
                <w:sz w:val="22"/>
                <w:szCs w:val="22"/>
              </w:rPr>
              <w:t>Kierownika projektu</w:t>
            </w:r>
            <w:r w:rsidR="00430A3F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obowiązującymi przepisami prawa w tym wewnętrznymi regulacjami Ośrodka, </w:t>
            </w:r>
            <w:r w:rsidRPr="001966D7">
              <w:rPr>
                <w:rFonts w:asciiTheme="minorHAnsi" w:hAnsiTheme="minorHAnsi" w:cstheme="minorHAnsi"/>
                <w:sz w:val="22"/>
                <w:szCs w:val="22"/>
              </w:rPr>
              <w:t>Deklaracją Helsińską Światowego Stowarzyszenia Lekarzy oraz Kodeksem Etyki Lekarskiej.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Badacz akceptuje wszelkie wymogi i</w:t>
            </w:r>
            <w:r w:rsidR="00C1390F" w:rsidRPr="008825E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zalecenia wynikające z </w:t>
            </w:r>
            <w:r w:rsidR="0066611F">
              <w:rPr>
                <w:rFonts w:asciiTheme="minorHAnsi" w:hAnsiTheme="minorHAnsi" w:cstheme="minorHAnsi"/>
                <w:sz w:val="22"/>
                <w:szCs w:val="22"/>
              </w:rPr>
              <w:t>opisu eksperymentu badawczego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53530F31" w14:textId="4FF41A5A" w:rsidR="00B15B69" w:rsidRPr="008825E3" w:rsidRDefault="00B15B69" w:rsidP="002E262F">
            <w:pPr>
              <w:pStyle w:val="Akapitzlist"/>
              <w:numPr>
                <w:ilvl w:val="0"/>
                <w:numId w:val="14"/>
              </w:numPr>
              <w:tabs>
                <w:tab w:val="left" w:pos="498"/>
              </w:tabs>
              <w:spacing w:after="120"/>
              <w:ind w:left="498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Badacz oświadcza, że posiada doświadczenie naukowe i zawodowe do przeprowadzenia eksperymentu badawczego. </w:t>
            </w:r>
          </w:p>
          <w:p w14:paraId="0CC16CC5" w14:textId="6C67CB69" w:rsidR="00DC6949" w:rsidRPr="008825E3" w:rsidRDefault="00DC6949" w:rsidP="00E217D7">
            <w:pPr>
              <w:pStyle w:val="Akapitzlist"/>
              <w:numPr>
                <w:ilvl w:val="0"/>
                <w:numId w:val="14"/>
              </w:numPr>
              <w:tabs>
                <w:tab w:val="left" w:pos="498"/>
              </w:tabs>
              <w:spacing w:after="120"/>
              <w:ind w:left="498" w:hanging="42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Badacz przyjmuje 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pełną odpowiedzialność za wykonanie </w:t>
            </w:r>
            <w:r w:rsidR="00430A3F" w:rsidRPr="008825E3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Powierzenie wykonania części prac </w:t>
            </w:r>
            <w:r w:rsidR="001D72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Członkom Zespołu Badawczego</w:t>
            </w:r>
            <w:r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nie zwalnia Badacza z odpowiedzialności wobec </w:t>
            </w:r>
            <w:r w:rsidR="001D72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Uniwersytetu</w:t>
            </w:r>
            <w:r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za prawidłowe i</w:t>
            </w:r>
            <w:r w:rsidR="00C1390F"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terminowe wykonanie przedmiotu Umowy jako całości. Badacz będzie odpowiedzialny za zgodność z warunkami </w:t>
            </w:r>
            <w:r w:rsidR="00C1390F"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niniejszej</w:t>
            </w:r>
            <w:r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Umowy</w:t>
            </w:r>
            <w:r w:rsidR="00C1390F"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działań wszystkich osób lub jednostek, które prowadzą jakąkolwiek część </w:t>
            </w:r>
            <w:r w:rsidR="005A0987"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eksperymentu.</w:t>
            </w:r>
            <w:r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Badacz będzie odpowiedzialny za działania i zaniechania </w:t>
            </w:r>
            <w:r w:rsidR="00F72A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Członków </w:t>
            </w:r>
            <w:r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Zespołu </w:t>
            </w:r>
            <w:r w:rsidR="00F72A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  <w:r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adawczego jak za własne działania i zaniechania.</w:t>
            </w:r>
          </w:p>
          <w:p w14:paraId="18B794F6" w14:textId="77777777" w:rsidR="00C1768C" w:rsidRPr="00C1768C" w:rsidRDefault="00DC6949" w:rsidP="00C1768C">
            <w:pPr>
              <w:pStyle w:val="Akapitzlist"/>
              <w:numPr>
                <w:ilvl w:val="0"/>
                <w:numId w:val="14"/>
              </w:numPr>
              <w:tabs>
                <w:tab w:val="left" w:pos="498"/>
              </w:tabs>
              <w:spacing w:after="120"/>
              <w:ind w:left="498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Badacz zobowiązuje się do bezpośredniego nadzoru nad prowadzeniem </w:t>
            </w:r>
            <w:r w:rsidR="005A0987"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eksperymentu</w:t>
            </w:r>
            <w:r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Ośrodku m.in.:</w:t>
            </w:r>
            <w:r w:rsidR="00C1390F"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45B68AD5" w14:textId="77777777" w:rsidR="00C1768C" w:rsidRPr="00C1768C" w:rsidRDefault="00DC6949" w:rsidP="00C1768C">
            <w:pPr>
              <w:pStyle w:val="Akapitzlist"/>
              <w:numPr>
                <w:ilvl w:val="0"/>
                <w:numId w:val="45"/>
              </w:numPr>
              <w:tabs>
                <w:tab w:val="left" w:pos="49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rekrutacją </w:t>
            </w:r>
            <w:r w:rsidR="00602F3C"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uczestników eksperymentu</w:t>
            </w:r>
            <w:r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</w:p>
          <w:p w14:paraId="14301383" w14:textId="77777777" w:rsidR="00C1768C" w:rsidRPr="00C1768C" w:rsidRDefault="00534023" w:rsidP="00C1768C">
            <w:pPr>
              <w:pStyle w:val="Akapitzlist"/>
              <w:numPr>
                <w:ilvl w:val="0"/>
                <w:numId w:val="45"/>
              </w:numPr>
              <w:tabs>
                <w:tab w:val="left" w:pos="49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organizacją </w:t>
            </w:r>
            <w:r w:rsidR="00BF437E" w:rsidRPr="00BF43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konsylium wielospecjalistyczne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</w:t>
            </w:r>
            <w:r w:rsidR="007775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</w:p>
          <w:p w14:paraId="4934B2B3" w14:textId="77777777" w:rsidR="00C1768C" w:rsidRPr="00C1768C" w:rsidRDefault="0077750D" w:rsidP="00C1768C">
            <w:pPr>
              <w:pStyle w:val="Akapitzlist"/>
              <w:numPr>
                <w:ilvl w:val="0"/>
                <w:numId w:val="45"/>
              </w:numPr>
              <w:tabs>
                <w:tab w:val="left" w:pos="49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organizacją pracy Zespołu Badawczego</w:t>
            </w:r>
            <w:r w:rsidR="007515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</w:p>
          <w:p w14:paraId="0A87C43B" w14:textId="77777777" w:rsidR="00C1768C" w:rsidRDefault="0075153C" w:rsidP="00C1768C">
            <w:pPr>
              <w:pStyle w:val="Akapitzlist"/>
              <w:numPr>
                <w:ilvl w:val="0"/>
                <w:numId w:val="45"/>
              </w:numPr>
              <w:tabs>
                <w:tab w:val="left" w:pos="49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raportowaniem postępu z realizacji zadań Uniwersytetowi</w:t>
            </w:r>
            <w:r w:rsidR="00DC6949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61F3D4FE" w14:textId="77777777" w:rsidR="00C1768C" w:rsidRDefault="00DC6949" w:rsidP="00C1768C">
            <w:pPr>
              <w:pStyle w:val="Akapitzlist"/>
              <w:numPr>
                <w:ilvl w:val="0"/>
                <w:numId w:val="45"/>
              </w:numPr>
              <w:tabs>
                <w:tab w:val="left" w:pos="49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zapewnieniem, przy współpracy Ośrodka, odpowiedniej opieki medycznej uczestnikom </w:t>
            </w:r>
            <w:r w:rsidR="00993870" w:rsidRPr="008825E3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podczas trwania </w:t>
            </w:r>
            <w:r w:rsidR="00993870" w:rsidRPr="008825E3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22807827" w14:textId="3FA14430" w:rsidR="00DC6949" w:rsidRPr="00573657" w:rsidRDefault="00573657" w:rsidP="00AA54C7">
            <w:pPr>
              <w:pStyle w:val="Akapitzlist"/>
              <w:numPr>
                <w:ilvl w:val="0"/>
                <w:numId w:val="45"/>
              </w:numPr>
              <w:tabs>
                <w:tab w:val="left" w:pos="498"/>
              </w:tabs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3657">
              <w:rPr>
                <w:rFonts w:asciiTheme="minorHAnsi" w:hAnsiTheme="minorHAnsi" w:cstheme="minorHAnsi"/>
                <w:sz w:val="22"/>
                <w:szCs w:val="22"/>
              </w:rPr>
              <w:t>uzupełnianiem Karty Obserwacji Pacjenta w wersji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73657">
              <w:rPr>
                <w:rFonts w:asciiTheme="minorHAnsi" w:hAnsiTheme="minorHAnsi" w:cstheme="minorHAnsi"/>
                <w:sz w:val="22"/>
                <w:szCs w:val="22"/>
              </w:rPr>
              <w:t>elektronicznej (</w:t>
            </w:r>
            <w:proofErr w:type="spellStart"/>
            <w:r w:rsidRPr="00573657">
              <w:rPr>
                <w:rFonts w:asciiTheme="minorHAnsi" w:hAnsiTheme="minorHAnsi" w:cstheme="minorHAnsi"/>
                <w:sz w:val="22"/>
                <w:szCs w:val="22"/>
              </w:rPr>
              <w:t>eCRF</w:t>
            </w:r>
            <w:proofErr w:type="spellEnd"/>
            <w:r w:rsidRPr="00573657">
              <w:rPr>
                <w:rFonts w:asciiTheme="minorHAnsi" w:hAnsiTheme="minorHAnsi" w:cstheme="minorHAnsi"/>
                <w:sz w:val="22"/>
                <w:szCs w:val="22"/>
              </w:rPr>
              <w:t>) oraz papierowej wersji Ankiety Konsylium</w:t>
            </w:r>
            <w:r w:rsidR="00BE31F7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5A182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E31F7">
              <w:rPr>
                <w:rFonts w:asciiTheme="minorHAnsi" w:hAnsiTheme="minorHAnsi" w:cstheme="minorHAnsi"/>
                <w:sz w:val="22"/>
                <w:szCs w:val="22"/>
              </w:rPr>
              <w:t xml:space="preserve">nkieta </w:t>
            </w:r>
            <w:r w:rsidR="005A182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BE31F7">
              <w:rPr>
                <w:rFonts w:asciiTheme="minorHAnsi" w:hAnsiTheme="minorHAnsi" w:cstheme="minorHAnsi"/>
                <w:sz w:val="22"/>
                <w:szCs w:val="22"/>
              </w:rPr>
              <w:t xml:space="preserve">onsylium stanowi </w:t>
            </w:r>
            <w:r w:rsidR="00C35A8D" w:rsidRPr="00C35A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</w:t>
            </w:r>
            <w:r w:rsidR="00BE31F7" w:rsidRPr="00C35A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ałącznik nr </w:t>
            </w:r>
            <w:r w:rsidR="005A182B" w:rsidRPr="00C35A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 do </w:t>
            </w:r>
            <w:r w:rsidR="00C35A8D" w:rsidRPr="00C35A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</w:t>
            </w:r>
            <w:r w:rsidR="005A182B" w:rsidRPr="00C35A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mowy</w:t>
            </w:r>
            <w:r w:rsidR="00DC6949" w:rsidRPr="0057365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C361D5E" w14:textId="1F8994F6" w:rsidR="00DC6949" w:rsidRPr="00C1768C" w:rsidRDefault="00DC6949" w:rsidP="00E217D7">
            <w:pPr>
              <w:pStyle w:val="Akapitzlist"/>
              <w:numPr>
                <w:ilvl w:val="0"/>
                <w:numId w:val="14"/>
              </w:numPr>
              <w:tabs>
                <w:tab w:val="left" w:pos="498"/>
              </w:tabs>
              <w:spacing w:after="120"/>
              <w:ind w:left="497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768C">
              <w:rPr>
                <w:rFonts w:asciiTheme="minorHAnsi" w:hAnsiTheme="minorHAnsi" w:cstheme="minorHAnsi"/>
                <w:sz w:val="22"/>
                <w:szCs w:val="22"/>
              </w:rPr>
              <w:t xml:space="preserve">Badacz zapewni, że wszelkie formularze </w:t>
            </w:r>
            <w:r w:rsidR="007D0655" w:rsidRPr="00C1768C">
              <w:rPr>
                <w:rFonts w:asciiTheme="minorHAnsi" w:hAnsiTheme="minorHAnsi" w:cstheme="minorHAnsi"/>
                <w:sz w:val="22"/>
                <w:szCs w:val="22"/>
              </w:rPr>
              <w:t>i/</w:t>
            </w:r>
            <w:r w:rsidRPr="00C1768C">
              <w:rPr>
                <w:rFonts w:asciiTheme="minorHAnsi" w:hAnsiTheme="minorHAnsi" w:cstheme="minorHAnsi"/>
                <w:sz w:val="22"/>
                <w:szCs w:val="22"/>
              </w:rPr>
              <w:t>lub raporty, zarówno w formie elektronicznej jak i</w:t>
            </w:r>
            <w:r w:rsidR="007D0655" w:rsidRPr="00C1768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C1768C">
              <w:rPr>
                <w:rFonts w:asciiTheme="minorHAnsi" w:hAnsiTheme="minorHAnsi" w:cstheme="minorHAnsi"/>
                <w:sz w:val="22"/>
                <w:szCs w:val="22"/>
              </w:rPr>
              <w:t xml:space="preserve">papierowej, wymagane przez </w:t>
            </w:r>
            <w:r w:rsidR="00620B3F" w:rsidRPr="00C1768C">
              <w:rPr>
                <w:rFonts w:asciiTheme="minorHAnsi" w:hAnsiTheme="minorHAnsi" w:cstheme="minorHAnsi"/>
                <w:sz w:val="22"/>
                <w:szCs w:val="22"/>
              </w:rPr>
              <w:t>Uniwersytet</w:t>
            </w:r>
            <w:r w:rsidRPr="00C1768C">
              <w:rPr>
                <w:rFonts w:asciiTheme="minorHAnsi" w:hAnsiTheme="minorHAnsi" w:cstheme="minorHAnsi"/>
                <w:sz w:val="22"/>
                <w:szCs w:val="22"/>
              </w:rPr>
              <w:t xml:space="preserve"> będą wypełniane w sposób dokładny, kompletny i w odpowiednim czasie. Wszelkie elektroniczne CRF-y (</w:t>
            </w:r>
            <w:proofErr w:type="spellStart"/>
            <w:r w:rsidRPr="00C1768C">
              <w:rPr>
                <w:rFonts w:asciiTheme="minorHAnsi" w:hAnsiTheme="minorHAnsi" w:cstheme="minorHAnsi"/>
                <w:sz w:val="22"/>
                <w:szCs w:val="22"/>
              </w:rPr>
              <w:t>eCRF</w:t>
            </w:r>
            <w:proofErr w:type="spellEnd"/>
            <w:r w:rsidRPr="00C1768C">
              <w:rPr>
                <w:rFonts w:asciiTheme="minorHAnsi" w:hAnsiTheme="minorHAnsi" w:cstheme="minorHAnsi"/>
                <w:sz w:val="22"/>
                <w:szCs w:val="22"/>
              </w:rPr>
              <w:t xml:space="preserve">-y) zostaną zaakceptowane przez Badacza i </w:t>
            </w:r>
            <w:r w:rsidR="00D56E5F">
              <w:rPr>
                <w:rFonts w:asciiTheme="minorHAnsi" w:hAnsiTheme="minorHAnsi" w:cstheme="minorHAnsi"/>
                <w:sz w:val="22"/>
                <w:szCs w:val="22"/>
              </w:rPr>
              <w:t>przekazane</w:t>
            </w:r>
            <w:r w:rsidRPr="00C176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0B3F" w:rsidRPr="00C1768C">
              <w:rPr>
                <w:rFonts w:asciiTheme="minorHAnsi" w:hAnsiTheme="minorHAnsi" w:cstheme="minorHAnsi"/>
                <w:sz w:val="22"/>
                <w:szCs w:val="22"/>
              </w:rPr>
              <w:t>Uniwersytet</w:t>
            </w:r>
            <w:r w:rsidR="00D56E5F">
              <w:rPr>
                <w:rFonts w:asciiTheme="minorHAnsi" w:hAnsiTheme="minorHAnsi" w:cstheme="minorHAnsi"/>
                <w:sz w:val="22"/>
                <w:szCs w:val="22"/>
              </w:rPr>
              <w:t>owi</w:t>
            </w:r>
            <w:r w:rsidRPr="00C1768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C1768C">
              <w:rPr>
                <w:rFonts w:asciiTheme="minorHAnsi" w:hAnsiTheme="minorHAnsi" w:cstheme="minorHAnsi"/>
                <w:sz w:val="22"/>
                <w:szCs w:val="22"/>
              </w:rPr>
              <w:t>eCRF</w:t>
            </w:r>
            <w:proofErr w:type="spellEnd"/>
            <w:r w:rsidRPr="00C1768C">
              <w:rPr>
                <w:rFonts w:asciiTheme="minorHAnsi" w:hAnsiTheme="minorHAnsi" w:cstheme="minorHAnsi"/>
                <w:sz w:val="22"/>
                <w:szCs w:val="22"/>
              </w:rPr>
              <w:t xml:space="preserve"> musi zostać wypełniony zaraz po wizycie </w:t>
            </w:r>
            <w:r w:rsidR="007A7CBF" w:rsidRPr="00C1768C">
              <w:rPr>
                <w:rFonts w:asciiTheme="minorHAnsi" w:hAnsiTheme="minorHAnsi" w:cstheme="minorHAnsi"/>
                <w:sz w:val="22"/>
                <w:szCs w:val="22"/>
              </w:rPr>
              <w:t>uczestnika eksperymentu</w:t>
            </w:r>
            <w:r w:rsidRPr="00C1768C">
              <w:rPr>
                <w:rFonts w:asciiTheme="minorHAnsi" w:hAnsiTheme="minorHAnsi" w:cstheme="minorHAnsi"/>
                <w:sz w:val="22"/>
                <w:szCs w:val="22"/>
              </w:rPr>
              <w:t>, nie później niż 2 (dwa) dni po tej wizycie.</w:t>
            </w:r>
          </w:p>
          <w:p w14:paraId="40A61038" w14:textId="57D0B15B" w:rsidR="00DC6949" w:rsidRPr="008825E3" w:rsidRDefault="00DC6949" w:rsidP="00E217D7">
            <w:pPr>
              <w:pStyle w:val="Akapitzlist"/>
              <w:numPr>
                <w:ilvl w:val="0"/>
                <w:numId w:val="14"/>
              </w:numPr>
              <w:tabs>
                <w:tab w:val="left" w:pos="498"/>
              </w:tabs>
              <w:spacing w:after="120"/>
              <w:ind w:left="498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Badacz zobowiązuje się do przestrzegania zasad zbierania, raportowania oraz przechowywania danych przewidzianych Umową</w:t>
            </w:r>
            <w:r w:rsidR="00535FDC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oraz przepisami powszechnie obowiązującego prawa polskiego. </w:t>
            </w:r>
          </w:p>
          <w:p w14:paraId="665165D0" w14:textId="7A851F23" w:rsidR="00DC6949" w:rsidRPr="008825E3" w:rsidRDefault="00DC6949" w:rsidP="00E217D7">
            <w:pPr>
              <w:pStyle w:val="Akapitzlist"/>
              <w:numPr>
                <w:ilvl w:val="0"/>
                <w:numId w:val="14"/>
              </w:numPr>
              <w:tabs>
                <w:tab w:val="left" w:pos="498"/>
              </w:tabs>
              <w:spacing w:after="120"/>
              <w:ind w:left="498" w:hanging="42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Badacz zobowiązuje się do zapewnienia ochrony danych, w tym danych osobowych uczestników </w:t>
            </w:r>
            <w:r w:rsidR="00535FDC" w:rsidRPr="008825E3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uzyskanych w związku z prowadzeniem </w:t>
            </w:r>
            <w:r w:rsidR="00535FDC" w:rsidRPr="008825E3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, zgodnie z przepisami dotyczącymi ochrony danych osobowych. </w:t>
            </w:r>
            <w:r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Badacz sprawuje bezpośredni nadzór nad prawidłowością wykonania prac powierzonych osobom przez siebie wybranym oraz dokonuje oceny i odbioru prac po ich wykonaniu. </w:t>
            </w:r>
          </w:p>
          <w:p w14:paraId="5261ECF8" w14:textId="46C1C9C5" w:rsidR="00DC6949" w:rsidRPr="00001C0E" w:rsidRDefault="00DC6949" w:rsidP="00E217D7">
            <w:pPr>
              <w:pStyle w:val="Akapitzlist"/>
              <w:numPr>
                <w:ilvl w:val="0"/>
                <w:numId w:val="14"/>
              </w:numPr>
              <w:tabs>
                <w:tab w:val="left" w:pos="498"/>
              </w:tabs>
              <w:spacing w:after="120"/>
              <w:ind w:left="498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1C0E">
              <w:rPr>
                <w:rFonts w:asciiTheme="minorHAnsi" w:hAnsiTheme="minorHAnsi" w:cstheme="minorHAnsi"/>
                <w:sz w:val="22"/>
                <w:szCs w:val="22"/>
              </w:rPr>
              <w:t xml:space="preserve">Badacz może rozpocząć rekrutację uczestników </w:t>
            </w:r>
            <w:r w:rsidR="00D216D2" w:rsidRPr="00001C0E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r w:rsidRPr="00001C0E" w:rsidDel="00054B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01C0E">
              <w:rPr>
                <w:rFonts w:asciiTheme="minorHAnsi" w:hAnsiTheme="minorHAnsi" w:cstheme="minorHAnsi"/>
                <w:sz w:val="22"/>
                <w:szCs w:val="22"/>
              </w:rPr>
              <w:t>dopiero po uzyskaniu pozyt</w:t>
            </w:r>
            <w:r w:rsidRPr="00001C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ywnej opinii Komisji</w:t>
            </w:r>
            <w:r w:rsidR="00E6043D" w:rsidRPr="00001C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Bioetycznej.</w:t>
            </w:r>
            <w:r w:rsidR="00D216D2" w:rsidRPr="00001C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11CCBD2A" w14:textId="4ED9165D" w:rsidR="00DC6949" w:rsidRPr="008825E3" w:rsidRDefault="00DC6949" w:rsidP="00E217D7">
            <w:pPr>
              <w:pStyle w:val="Akapitzlist"/>
              <w:numPr>
                <w:ilvl w:val="0"/>
                <w:numId w:val="14"/>
              </w:numPr>
              <w:tabs>
                <w:tab w:val="left" w:pos="498"/>
              </w:tabs>
              <w:spacing w:after="120"/>
              <w:ind w:left="498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Badacz zobowiązuje się dokładnie i rzetelnie poinformować uczestników </w:t>
            </w:r>
            <w:r w:rsidR="00D216D2" w:rsidRPr="008825E3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r w:rsidRPr="008825E3" w:rsidDel="00054B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o celu, </w:t>
            </w:r>
            <w:r w:rsidR="00DE0FBD">
              <w:rPr>
                <w:rFonts w:asciiTheme="minorHAnsi" w:hAnsiTheme="minorHAnsi" w:cstheme="minorHAnsi"/>
                <w:sz w:val="22"/>
                <w:szCs w:val="22"/>
              </w:rPr>
              <w:t xml:space="preserve">pełnym planie eksperymentu </w:t>
            </w:r>
            <w:r w:rsidR="0066611F">
              <w:rPr>
                <w:rFonts w:asciiTheme="minorHAnsi" w:hAnsiTheme="minorHAnsi" w:cstheme="minorHAnsi"/>
                <w:sz w:val="22"/>
                <w:szCs w:val="22"/>
              </w:rPr>
              <w:t>badawczego</w:t>
            </w:r>
            <w:r w:rsidR="00DE0FBD">
              <w:rPr>
                <w:rFonts w:asciiTheme="minorHAnsi" w:hAnsiTheme="minorHAnsi" w:cstheme="minorHAnsi"/>
                <w:sz w:val="22"/>
                <w:szCs w:val="22"/>
              </w:rPr>
              <w:t xml:space="preserve"> oraz o ryzyku i korzyściach związanych eksperymentem, a także przekazać wszelkie inne informacje wymagane </w:t>
            </w:r>
            <w:r w:rsidR="00E217D7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E0FBD">
              <w:rPr>
                <w:rFonts w:asciiTheme="minorHAnsi" w:hAnsiTheme="minorHAnsi" w:cstheme="minorHAnsi"/>
                <w:sz w:val="22"/>
                <w:szCs w:val="22"/>
              </w:rPr>
              <w:t xml:space="preserve">stawą. 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Pacjent może zostać włączony do </w:t>
            </w:r>
            <w:r w:rsidR="002D2989" w:rsidRPr="008825E3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dopiero po wyrażeniu przez niego na piśmie świadomej zgody, spełniającej warunki określone w Ustawie. </w:t>
            </w:r>
          </w:p>
          <w:p w14:paraId="676E6492" w14:textId="474CB981" w:rsidR="00DC6949" w:rsidRPr="002F39CA" w:rsidRDefault="00DC6949" w:rsidP="00E217D7">
            <w:pPr>
              <w:pStyle w:val="Akapitzlist"/>
              <w:numPr>
                <w:ilvl w:val="0"/>
                <w:numId w:val="14"/>
              </w:numPr>
              <w:tabs>
                <w:tab w:val="left" w:pos="498"/>
              </w:tabs>
              <w:spacing w:after="120"/>
              <w:ind w:left="498" w:hanging="426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C0C0C0"/>
              </w:rPr>
            </w:pPr>
            <w:r w:rsidRPr="002F39CA">
              <w:rPr>
                <w:rFonts w:asciiTheme="minorHAnsi" w:hAnsiTheme="minorHAnsi" w:cstheme="minorHAnsi"/>
                <w:sz w:val="22"/>
                <w:szCs w:val="22"/>
              </w:rPr>
              <w:t xml:space="preserve">Badacz dokona wszelkich starań w celu włączenia do </w:t>
            </w:r>
            <w:r w:rsidR="008B3D74" w:rsidRPr="002F39CA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r w:rsidRPr="002F39CA">
              <w:rPr>
                <w:rFonts w:asciiTheme="minorHAnsi" w:hAnsiTheme="minorHAnsi" w:cstheme="minorHAnsi"/>
                <w:sz w:val="22"/>
                <w:szCs w:val="22"/>
              </w:rPr>
              <w:t xml:space="preserve"> planowanej liczby uczestników </w:t>
            </w:r>
            <w:r w:rsidR="008B3D74" w:rsidRPr="002F39CA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r w:rsidRPr="002F39CA">
              <w:rPr>
                <w:rFonts w:asciiTheme="minorHAnsi" w:hAnsiTheme="minorHAnsi" w:cstheme="minorHAnsi"/>
                <w:sz w:val="22"/>
                <w:szCs w:val="22"/>
              </w:rPr>
              <w:t xml:space="preserve">. Planowana liczba </w:t>
            </w:r>
            <w:r w:rsidR="00B54EA5" w:rsidRPr="002F39CA">
              <w:rPr>
                <w:rFonts w:asciiTheme="minorHAnsi" w:hAnsiTheme="minorHAnsi" w:cstheme="minorHAnsi"/>
                <w:sz w:val="22"/>
                <w:szCs w:val="22"/>
              </w:rPr>
              <w:t>włączonych</w:t>
            </w:r>
            <w:r w:rsidR="003D57AD" w:rsidRPr="002F39CA">
              <w:rPr>
                <w:rFonts w:asciiTheme="minorHAnsi" w:hAnsiTheme="minorHAnsi" w:cstheme="minorHAnsi"/>
                <w:sz w:val="22"/>
                <w:szCs w:val="22"/>
              </w:rPr>
              <w:t xml:space="preserve"> do eksperymentu</w:t>
            </w:r>
            <w:r w:rsidRPr="002F39CA">
              <w:rPr>
                <w:rFonts w:asciiTheme="minorHAnsi" w:hAnsiTheme="minorHAnsi" w:cstheme="minorHAnsi"/>
                <w:sz w:val="22"/>
                <w:szCs w:val="22"/>
              </w:rPr>
              <w:t xml:space="preserve"> uczestników wynosi </w:t>
            </w:r>
            <w:r w:rsidR="00FE3EA8" w:rsidRPr="002F39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314</w:t>
            </w:r>
            <w:r w:rsidR="00427DE8" w:rsidRPr="002F39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Pr="002F39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F39CA">
              <w:rPr>
                <w:rFonts w:asciiTheme="minorHAnsi" w:hAnsiTheme="minorHAnsi" w:cstheme="minorHAnsi"/>
                <w:sz w:val="22"/>
                <w:szCs w:val="22"/>
              </w:rPr>
              <w:t xml:space="preserve">zaś w Ośrodku wynosi </w:t>
            </w:r>
            <w:r w:rsidR="006620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…………….</w:t>
            </w:r>
            <w:r w:rsidR="002869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2F39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F39CA">
              <w:rPr>
                <w:rFonts w:asciiTheme="minorHAnsi" w:hAnsiTheme="minorHAnsi" w:cstheme="minorHAnsi"/>
                <w:sz w:val="22"/>
                <w:szCs w:val="22"/>
              </w:rPr>
              <w:t xml:space="preserve">Badacz włączy do </w:t>
            </w:r>
            <w:r w:rsidR="008B3D74" w:rsidRPr="002F39CA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r w:rsidRPr="002F39CA">
              <w:rPr>
                <w:rFonts w:asciiTheme="minorHAnsi" w:hAnsiTheme="minorHAnsi" w:cstheme="minorHAnsi"/>
                <w:sz w:val="22"/>
                <w:szCs w:val="22"/>
              </w:rPr>
              <w:t xml:space="preserve"> pierwszego uczestnika </w:t>
            </w:r>
            <w:r w:rsidR="008B3D74" w:rsidRPr="002F39CA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r w:rsidRPr="002F39CA">
              <w:rPr>
                <w:rFonts w:asciiTheme="minorHAnsi" w:hAnsiTheme="minorHAnsi" w:cstheme="minorHAnsi"/>
                <w:sz w:val="22"/>
                <w:szCs w:val="22"/>
              </w:rPr>
              <w:t xml:space="preserve"> nie później niż w terminie </w:t>
            </w:r>
            <w:r w:rsidRPr="002F39CA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  <w:r w:rsidR="009A1485" w:rsidRPr="002F39CA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Pr="002F39CA">
              <w:rPr>
                <w:rFonts w:asciiTheme="minorHAnsi" w:hAnsiTheme="minorHAnsi" w:cstheme="minorHAnsi"/>
                <w:b/>
                <w:sz w:val="22"/>
                <w:szCs w:val="22"/>
              </w:rPr>
              <w:t>(trzydziestu) dni</w:t>
            </w:r>
            <w:r w:rsidRPr="002F39CA">
              <w:rPr>
                <w:rFonts w:asciiTheme="minorHAnsi" w:hAnsiTheme="minorHAnsi" w:cstheme="minorHAnsi"/>
                <w:sz w:val="22"/>
                <w:szCs w:val="22"/>
              </w:rPr>
              <w:t xml:space="preserve"> od dnia </w:t>
            </w:r>
            <w:r w:rsidR="00592CE4">
              <w:rPr>
                <w:rFonts w:asciiTheme="minorHAnsi" w:hAnsiTheme="minorHAnsi" w:cstheme="minorHAnsi"/>
                <w:sz w:val="22"/>
                <w:szCs w:val="22"/>
              </w:rPr>
              <w:t>zawarcia</w:t>
            </w:r>
            <w:r w:rsidR="00F54F50">
              <w:rPr>
                <w:rFonts w:asciiTheme="minorHAnsi" w:hAnsiTheme="minorHAnsi" w:cstheme="minorHAnsi"/>
                <w:sz w:val="22"/>
                <w:szCs w:val="22"/>
              </w:rPr>
              <w:t xml:space="preserve"> Umowy</w:t>
            </w:r>
            <w:r w:rsidRPr="002F39C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2EEADB28" w14:textId="77777777" w:rsidR="00DC6949" w:rsidRPr="008825E3" w:rsidRDefault="00DC6949" w:rsidP="002E262F">
            <w:pPr>
              <w:pStyle w:val="Tekstpodstawowy"/>
              <w:numPr>
                <w:ilvl w:val="0"/>
                <w:numId w:val="14"/>
              </w:numPr>
              <w:spacing w:after="240"/>
              <w:ind w:left="498" w:right="57" w:hanging="498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Badacz nie może dokonać cesji praw ani zobowiązań wynikających z niniejszej Umowy. </w:t>
            </w:r>
          </w:p>
          <w:p w14:paraId="503E02D6" w14:textId="13699395" w:rsidR="00DC6949" w:rsidRPr="008825E3" w:rsidRDefault="00DC6949" w:rsidP="002E262F">
            <w:pPr>
              <w:spacing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§ </w:t>
            </w:r>
            <w:r w:rsidR="002F39CA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8825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8825E3">
              <w:rPr>
                <w:rFonts w:asciiTheme="minorHAnsi" w:hAnsiTheme="minorHAnsi" w:cstheme="minorHAnsi"/>
                <w:b/>
                <w:sz w:val="22"/>
                <w:szCs w:val="22"/>
              </w:rPr>
              <w:t>Obowiązki</w:t>
            </w:r>
            <w:proofErr w:type="spellEnd"/>
            <w:r w:rsidRPr="008825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b/>
                <w:sz w:val="22"/>
                <w:szCs w:val="22"/>
              </w:rPr>
              <w:t>Ośrodka</w:t>
            </w:r>
            <w:proofErr w:type="spellEnd"/>
          </w:p>
          <w:p w14:paraId="6CF0063F" w14:textId="77777777" w:rsidR="00DC6949" w:rsidRPr="008825E3" w:rsidRDefault="00DC6949" w:rsidP="00E217D7">
            <w:pPr>
              <w:pStyle w:val="Akapitzlist"/>
              <w:numPr>
                <w:ilvl w:val="0"/>
                <w:numId w:val="15"/>
              </w:numPr>
              <w:tabs>
                <w:tab w:val="left" w:pos="498"/>
              </w:tabs>
              <w:spacing w:after="120"/>
              <w:ind w:left="498" w:hanging="49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Ośrodek zobowiązany jest wykonywać Umowę z należytą starannością, w szczególności przestrzegając stosownych wymagań wynikających z przepisów prawa polskiego.</w:t>
            </w:r>
          </w:p>
          <w:p w14:paraId="7984B947" w14:textId="058A6B05" w:rsidR="00DC6949" w:rsidRPr="008825E3" w:rsidRDefault="00DC6949" w:rsidP="00E217D7">
            <w:pPr>
              <w:pStyle w:val="Akapitzlist"/>
              <w:numPr>
                <w:ilvl w:val="0"/>
                <w:numId w:val="15"/>
              </w:numPr>
              <w:tabs>
                <w:tab w:val="left" w:pos="498"/>
              </w:tabs>
              <w:spacing w:after="120"/>
              <w:ind w:left="498" w:hanging="49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Ośrodek zobowiązuje się do współpracy przy realizacji zadań na rzecz </w:t>
            </w:r>
            <w:r w:rsidR="00B11586" w:rsidRPr="008825E3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, prowadzonego przez i pod nadzorem Badacza, w szczególności do:</w:t>
            </w:r>
          </w:p>
          <w:p w14:paraId="60E82A6A" w14:textId="7234CCE6" w:rsidR="00DC6949" w:rsidRPr="00A73089" w:rsidRDefault="00DC6949" w:rsidP="00E217D7">
            <w:pPr>
              <w:pStyle w:val="Akapitzlist"/>
              <w:numPr>
                <w:ilvl w:val="0"/>
                <w:numId w:val="1"/>
              </w:numPr>
              <w:spacing w:after="120"/>
              <w:ind w:left="923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3089">
              <w:rPr>
                <w:rFonts w:asciiTheme="minorHAnsi" w:hAnsiTheme="minorHAnsi" w:cstheme="minorHAnsi"/>
                <w:sz w:val="22"/>
                <w:szCs w:val="22"/>
              </w:rPr>
              <w:t xml:space="preserve">umożliwienia przeprowadzenia Badania, w tym zapewnienia dostępu do wykwalifikowanego zespołu medycznego oraz dostępu do odpowiednich pomieszczeń i urządzeń, </w:t>
            </w:r>
          </w:p>
          <w:p w14:paraId="553652C4" w14:textId="6FF84EF6" w:rsidR="00DC6949" w:rsidRPr="008825E3" w:rsidRDefault="00DC6949" w:rsidP="00E217D7">
            <w:pPr>
              <w:widowControl w:val="0"/>
              <w:numPr>
                <w:ilvl w:val="0"/>
                <w:numId w:val="1"/>
              </w:numPr>
              <w:suppressAutoHyphens/>
              <w:spacing w:after="120"/>
              <w:ind w:left="923" w:hanging="425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nadzoru nad sporządzeniem dokumentacji medycznej będącej Dokumentacją źródłową </w:t>
            </w:r>
            <w:r w:rsidR="001628F8"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lastRenderedPageBreak/>
              <w:t>eks</w:t>
            </w:r>
            <w:r w:rsidR="003A58D5"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pe</w:t>
            </w:r>
            <w:r w:rsidR="001628F8"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rymentu</w:t>
            </w:r>
            <w:r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</w:p>
          <w:p w14:paraId="2011FC3A" w14:textId="5F3C2494" w:rsidR="00DC6949" w:rsidRPr="008825E3" w:rsidRDefault="00DC6949" w:rsidP="00E217D7">
            <w:pPr>
              <w:widowControl w:val="0"/>
              <w:numPr>
                <w:ilvl w:val="0"/>
                <w:numId w:val="1"/>
              </w:numPr>
              <w:suppressAutoHyphens/>
              <w:spacing w:after="120"/>
              <w:ind w:left="923" w:hanging="425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gotowości do umożliwienia Badaczowi zapewnienia na terenie Ośrodka natychmiastowej opieki medycznej uczestnikom </w:t>
            </w:r>
            <w:r w:rsidR="003A58D5"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eksperymentu</w:t>
            </w:r>
            <w:r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</w:t>
            </w:r>
          </w:p>
          <w:p w14:paraId="392D0690" w14:textId="4945B4E8" w:rsidR="00747461" w:rsidRPr="002F39CA" w:rsidRDefault="00DC6949" w:rsidP="00E217D7">
            <w:pPr>
              <w:pStyle w:val="Akapitzlist"/>
              <w:numPr>
                <w:ilvl w:val="0"/>
                <w:numId w:val="15"/>
              </w:numPr>
              <w:tabs>
                <w:tab w:val="left" w:pos="498"/>
              </w:tabs>
              <w:spacing w:after="120"/>
              <w:ind w:left="498" w:hanging="49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39CA">
              <w:rPr>
                <w:rFonts w:asciiTheme="minorHAnsi" w:hAnsiTheme="minorHAnsi" w:cstheme="minorHAnsi"/>
                <w:sz w:val="22"/>
                <w:szCs w:val="22"/>
              </w:rPr>
              <w:t xml:space="preserve">Ośrodek zobowiązuje się do przechowywania dokumentacji medycznej uczestników </w:t>
            </w:r>
            <w:r w:rsidR="003A58D5" w:rsidRPr="002F39CA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r w:rsidRPr="002F39CA">
              <w:rPr>
                <w:rFonts w:asciiTheme="minorHAnsi" w:hAnsiTheme="minorHAnsi" w:cstheme="minorHAnsi"/>
                <w:sz w:val="22"/>
                <w:szCs w:val="22"/>
              </w:rPr>
              <w:t xml:space="preserve"> (kartoteki, historie choroby uczestników </w:t>
            </w:r>
            <w:r w:rsidR="003A58D5" w:rsidRPr="002F39CA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r w:rsidRPr="002F39CA">
              <w:rPr>
                <w:rFonts w:asciiTheme="minorHAnsi" w:hAnsiTheme="minorHAnsi" w:cstheme="minorHAnsi"/>
                <w:sz w:val="22"/>
                <w:szCs w:val="22"/>
              </w:rPr>
              <w:t>) zgodnie z obowiązującymi przepisami prawa polskiego.</w:t>
            </w:r>
          </w:p>
          <w:p w14:paraId="4585EFCF" w14:textId="0FFAE139" w:rsidR="00747461" w:rsidRPr="002F39CA" w:rsidRDefault="00747461" w:rsidP="002744FA">
            <w:pPr>
              <w:pStyle w:val="Akapitzlist"/>
              <w:numPr>
                <w:ilvl w:val="0"/>
                <w:numId w:val="15"/>
              </w:numPr>
              <w:tabs>
                <w:tab w:val="left" w:pos="498"/>
              </w:tabs>
              <w:spacing w:after="240"/>
              <w:ind w:left="498" w:hanging="49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39CA">
              <w:rPr>
                <w:rFonts w:asciiTheme="minorHAnsi" w:hAnsiTheme="minorHAnsi" w:cstheme="minorHAnsi"/>
                <w:sz w:val="22"/>
                <w:szCs w:val="22"/>
              </w:rPr>
              <w:t>Ośrodek jest zobowiązany do przechowywania, w sposób gwarantujący należyte bezpieczeństwo</w:t>
            </w:r>
            <w:r w:rsidR="00226CF4">
              <w:rPr>
                <w:rFonts w:asciiTheme="minorHAnsi" w:hAnsiTheme="minorHAnsi" w:cstheme="minorHAnsi"/>
                <w:sz w:val="22"/>
                <w:szCs w:val="22"/>
              </w:rPr>
              <w:t xml:space="preserve"> dokumentacji eksperymentu badawczego</w:t>
            </w:r>
            <w:r w:rsidR="0047320D">
              <w:rPr>
                <w:rFonts w:asciiTheme="minorHAnsi" w:hAnsiTheme="minorHAnsi" w:cstheme="minorHAnsi"/>
                <w:sz w:val="22"/>
                <w:szCs w:val="22"/>
              </w:rPr>
              <w:t xml:space="preserve"> przez okres co najmniej 20 lat od końca roku kalendarzowego, w którym zakończono eksperyment, chyba że obowiązujące przepisy prawa przewidują dłuższy termin. </w:t>
            </w:r>
          </w:p>
          <w:p w14:paraId="1789CC8E" w14:textId="46D5FA7E" w:rsidR="00DC6949" w:rsidRPr="008825E3" w:rsidRDefault="00DC6949" w:rsidP="002E262F">
            <w:pPr>
              <w:spacing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§ </w:t>
            </w:r>
            <w:r w:rsidR="002F39CA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8825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 </w:t>
            </w:r>
            <w:proofErr w:type="spellStart"/>
            <w:r w:rsidR="00293DED" w:rsidRPr="008825E3">
              <w:rPr>
                <w:rFonts w:asciiTheme="minorHAnsi" w:hAnsiTheme="minorHAnsi" w:cstheme="minorHAnsi"/>
                <w:b/>
                <w:sz w:val="22"/>
                <w:szCs w:val="22"/>
              </w:rPr>
              <w:t>Ochrona</w:t>
            </w:r>
            <w:proofErr w:type="spellEnd"/>
            <w:r w:rsidR="00293DED" w:rsidRPr="008825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b/>
                <w:sz w:val="22"/>
                <w:szCs w:val="22"/>
              </w:rPr>
              <w:t>danych</w:t>
            </w:r>
            <w:proofErr w:type="spellEnd"/>
            <w:r w:rsidRPr="008825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b/>
                <w:sz w:val="22"/>
                <w:szCs w:val="22"/>
              </w:rPr>
              <w:t>osobowych</w:t>
            </w:r>
            <w:proofErr w:type="spellEnd"/>
          </w:p>
          <w:p w14:paraId="6F50B1A2" w14:textId="0F25917E" w:rsidR="00293DED" w:rsidRPr="008825E3" w:rsidRDefault="00293DED" w:rsidP="001D63AA">
            <w:pPr>
              <w:widowControl w:val="0"/>
              <w:numPr>
                <w:ilvl w:val="0"/>
                <w:numId w:val="34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Zebrane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podczas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86C89" w:rsidRPr="008825E3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dane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mogą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obejmować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dane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osobowe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95ED9" w:rsidRPr="008825E3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czestników</w:t>
            </w:r>
            <w:proofErr w:type="spellEnd"/>
            <w:r w:rsidR="00E95ED9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95ED9" w:rsidRPr="008825E3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które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są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poddane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szczególnej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regulacji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prawnej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odniesieniu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zasad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ich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przetwarzania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przechowywania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przesyłania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oraz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korzystania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nich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Strony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przy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przetwarzaniu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danych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osobowych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zobowiązują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się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przestrzegać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wszelkich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odpowiednich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obowiązujących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ich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przepisów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prawa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5BB88AB" w14:textId="3AB08D0D" w:rsidR="00293DED" w:rsidRPr="002F39CA" w:rsidRDefault="00293DED" w:rsidP="001D63AA">
            <w:pPr>
              <w:widowControl w:val="0"/>
              <w:numPr>
                <w:ilvl w:val="0"/>
                <w:numId w:val="34"/>
              </w:numPr>
              <w:suppressAutoHyphens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2F39CA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proofErr w:type="spellStart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>zakresie</w:t>
            </w:r>
            <w:proofErr w:type="spellEnd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>samodzielnie</w:t>
            </w:r>
            <w:proofErr w:type="spellEnd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>pozyskiwanych</w:t>
            </w:r>
            <w:proofErr w:type="spellEnd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>przetwarzanych</w:t>
            </w:r>
            <w:proofErr w:type="spellEnd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>przez</w:t>
            </w:r>
            <w:proofErr w:type="spellEnd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>Strony</w:t>
            </w:r>
            <w:proofErr w:type="spellEnd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>danych</w:t>
            </w:r>
            <w:proofErr w:type="spellEnd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04D26" w:rsidRPr="002F39CA">
              <w:rPr>
                <w:rFonts w:asciiTheme="minorHAnsi" w:hAnsiTheme="minorHAnsi" w:cstheme="minorHAnsi"/>
                <w:sz w:val="22"/>
                <w:szCs w:val="22"/>
              </w:rPr>
              <w:t>Uniwersytet</w:t>
            </w:r>
            <w:proofErr w:type="spellEnd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>Ośrodek</w:t>
            </w:r>
            <w:proofErr w:type="spellEnd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>Badacz</w:t>
            </w:r>
            <w:proofErr w:type="spellEnd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>są</w:t>
            </w:r>
            <w:proofErr w:type="spellEnd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>odrębnymi</w:t>
            </w:r>
            <w:proofErr w:type="spellEnd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>administratorami</w:t>
            </w:r>
            <w:proofErr w:type="spellEnd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>danych</w:t>
            </w:r>
            <w:proofErr w:type="spellEnd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proofErr w:type="spellStart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>rozumieniu</w:t>
            </w:r>
            <w:proofErr w:type="spellEnd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 xml:space="preserve"> art. 4 pkt 7 RODO </w:t>
            </w:r>
            <w:proofErr w:type="spellStart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>realizują</w:t>
            </w:r>
            <w:proofErr w:type="spellEnd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>cele</w:t>
            </w:r>
            <w:proofErr w:type="spellEnd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>zadania</w:t>
            </w:r>
            <w:proofErr w:type="spellEnd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>określone</w:t>
            </w:r>
            <w:proofErr w:type="spellEnd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proofErr w:type="spellStart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>przepisach</w:t>
            </w:r>
            <w:proofErr w:type="spellEnd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>prawa</w:t>
            </w:r>
            <w:proofErr w:type="spellEnd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>zgodnie</w:t>
            </w:r>
            <w:proofErr w:type="spellEnd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proofErr w:type="spellStart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>Umową</w:t>
            </w:r>
            <w:proofErr w:type="spellEnd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 xml:space="preserve"> („Dane </w:t>
            </w:r>
            <w:proofErr w:type="spellStart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>Osobowe</w:t>
            </w:r>
            <w:proofErr w:type="spellEnd"/>
            <w:r w:rsidRPr="002F39CA">
              <w:rPr>
                <w:rFonts w:asciiTheme="minorHAnsi" w:hAnsiTheme="minorHAnsi" w:cstheme="minorHAnsi"/>
                <w:sz w:val="22"/>
                <w:szCs w:val="22"/>
              </w:rPr>
              <w:t>”).</w:t>
            </w:r>
          </w:p>
          <w:p w14:paraId="0676C27E" w14:textId="5EDA6C82" w:rsidR="00293DED" w:rsidRPr="008825E3" w:rsidRDefault="00704D26" w:rsidP="001D63AA">
            <w:pPr>
              <w:widowControl w:val="0"/>
              <w:numPr>
                <w:ilvl w:val="0"/>
                <w:numId w:val="34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Uniwersytet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Ośrodek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Badacz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gwarantują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ochronę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danych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osobowych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zgodnie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z 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powszechnie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obowiązującymi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przepisami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prawa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, w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tym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szczególności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RODO. </w:t>
            </w:r>
          </w:p>
          <w:p w14:paraId="1510225C" w14:textId="18918026" w:rsidR="00293DED" w:rsidRPr="008825E3" w:rsidRDefault="00704D26" w:rsidP="001D63AA">
            <w:pPr>
              <w:widowControl w:val="0"/>
              <w:numPr>
                <w:ilvl w:val="0"/>
                <w:numId w:val="34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Uniwersytet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Ośrodek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Badacz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zobowiązują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się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zabezpieczenia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zachowania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tajemnicy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zarówno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trakcie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trwania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, jak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po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jej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ustaniu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danych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osobowych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, do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których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uzyskają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dostęp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związku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realizacją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702DAF2" w14:textId="582C2DA4" w:rsidR="00293DED" w:rsidRPr="008825E3" w:rsidRDefault="002D082A" w:rsidP="001D63AA">
            <w:pPr>
              <w:widowControl w:val="0"/>
              <w:numPr>
                <w:ilvl w:val="0"/>
                <w:numId w:val="34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Uniwersytet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Ośrodek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Badacz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zobowiązują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się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stosować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ochronę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danych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przed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niedozwolonym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lub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niezgodnym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prawem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przetwarzaniem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oraz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przypadkową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utratą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zniszczeniem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lub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uszkodzeniem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, za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pomocą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odpowiednich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środków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technicznych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lub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>organizacyjnych</w:t>
            </w:r>
            <w:proofErr w:type="spellEnd"/>
            <w:r w:rsidR="00293DE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262B6B8F" w14:textId="6FC40F1E" w:rsidR="00293DED" w:rsidRPr="008825E3" w:rsidRDefault="00293DED" w:rsidP="001D63AA">
            <w:pPr>
              <w:widowControl w:val="0"/>
              <w:numPr>
                <w:ilvl w:val="0"/>
                <w:numId w:val="34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Ośrodek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pozostaje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administratorem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danych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osobowych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zawartych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dokumentacji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medycznej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stanu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zdrowia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F551B" w:rsidRPr="008825E3">
              <w:rPr>
                <w:rFonts w:asciiTheme="minorHAnsi" w:hAnsiTheme="minorHAnsi" w:cstheme="minorHAnsi"/>
                <w:sz w:val="22"/>
                <w:szCs w:val="22"/>
              </w:rPr>
              <w:t>uczestnika</w:t>
            </w:r>
            <w:proofErr w:type="spellEnd"/>
            <w:r w:rsidR="001F551B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F551B" w:rsidRPr="008825E3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oraz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udzielonych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mu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świadczeń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zdrowotnych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zebranych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od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uczestników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F551B" w:rsidRPr="008825E3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odniesieniu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leczenia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uczestników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F551B" w:rsidRPr="008825E3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zgodnie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ze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standardową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opieką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medyczną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obowiązującymi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przepisami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prawa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ACA090A" w14:textId="2B0EE3F3" w:rsidR="00293DED" w:rsidRPr="008825E3" w:rsidRDefault="00293DED" w:rsidP="001D63AA">
            <w:pPr>
              <w:widowControl w:val="0"/>
              <w:numPr>
                <w:ilvl w:val="0"/>
                <w:numId w:val="34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Przetwarzanie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danych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osobowych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F551B" w:rsidRPr="008825E3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czestników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F551B" w:rsidRPr="008825E3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celu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przeprowadzenia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F551B" w:rsidRPr="008825E3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jest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dopuszczalne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jeżeli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osoba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której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dane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dotyczą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wyrazi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stosowną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zgodę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piśmie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Badacz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zobowiązuje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się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uzyskać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od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każdego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F551B" w:rsidRPr="008825E3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czestnika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F551B" w:rsidRPr="008825E3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pisemną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zgodę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przetwarzanie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dotyczących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go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danych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osobowych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celu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realizacji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F551B" w:rsidRPr="008825E3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oraz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zgodę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udostępnienie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dotyczących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go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dokumentów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źródłowych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podmiotom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uprawnionym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przeprowadzania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monitorowania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audytu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lub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inspekcji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badań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klinicznych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002A99">
              <w:rPr>
                <w:rFonts w:asciiTheme="minorHAnsi" w:hAnsiTheme="minorHAnsi" w:cstheme="minorHAnsi"/>
                <w:sz w:val="22"/>
                <w:szCs w:val="22"/>
              </w:rPr>
              <w:t>Uniwersytet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zobowiązuje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się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dostarczyć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Badaczowi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nieodpłatnie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wszelkie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formularze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sporządzone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odrębnie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lub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stanowiące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część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świadomej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zgody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uczestnika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udział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proofErr w:type="spellStart"/>
            <w:r w:rsidR="004D4A3D" w:rsidRPr="008825E3">
              <w:rPr>
                <w:rFonts w:asciiTheme="minorHAnsi" w:hAnsiTheme="minorHAnsi" w:cstheme="minorHAnsi"/>
                <w:sz w:val="22"/>
                <w:szCs w:val="22"/>
              </w:rPr>
              <w:t>eksperymencie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instrukcje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niezbędne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uzyskania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zgód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uczestnika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, o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których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mowa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zdaniu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poprzednim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oraz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zapewni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że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takie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zgody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będą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spełniały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wymogi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RODO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będą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pozwalały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Stronom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przeprowadzenie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wszelkich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operacji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przetwarzania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danych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osobowych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wymaganych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celu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realizacji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D4A3D" w:rsidRPr="008825E3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zgodnie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z 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niniejszą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Umową</w:t>
            </w:r>
            <w:proofErr w:type="spellEnd"/>
            <w:r w:rsidR="004D4A3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9368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="004D4A3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D4A3D" w:rsidRPr="008825E3">
              <w:rPr>
                <w:rFonts w:asciiTheme="minorHAnsi" w:hAnsiTheme="minorHAnsi" w:cstheme="minorHAnsi"/>
                <w:sz w:val="22"/>
                <w:szCs w:val="22"/>
              </w:rPr>
              <w:t>wnioskiem</w:t>
            </w:r>
            <w:proofErr w:type="spellEnd"/>
            <w:r w:rsidR="004D4A3D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="004D4A3D" w:rsidRPr="008825E3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8BD6BEB" w14:textId="77777777" w:rsidR="008B255A" w:rsidRPr="008B255A" w:rsidRDefault="00293DED" w:rsidP="00510440">
            <w:pPr>
              <w:widowControl w:val="0"/>
              <w:numPr>
                <w:ilvl w:val="0"/>
                <w:numId w:val="34"/>
              </w:numPr>
              <w:tabs>
                <w:tab w:val="clear" w:pos="360"/>
              </w:tabs>
              <w:suppressAutoHyphens/>
              <w:ind w:left="352" w:hanging="352"/>
              <w:jc w:val="both"/>
              <w:rPr>
                <w:rFonts w:ascii="Times New Roman" w:eastAsia="ヒラギノ角ゴ Pro W3" w:hAnsi="Times New Roman"/>
                <w:lang w:eastAsia="pl-PL"/>
              </w:rPr>
            </w:pPr>
            <w:proofErr w:type="spellStart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Jeśli</w:t>
            </w:r>
            <w:proofErr w:type="spellEnd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proofErr w:type="spellStart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>trakcie</w:t>
            </w:r>
            <w:proofErr w:type="spellEnd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>realizacji</w:t>
            </w:r>
            <w:proofErr w:type="spellEnd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>badań</w:t>
            </w:r>
            <w:proofErr w:type="spellEnd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>pojawi</w:t>
            </w:r>
            <w:proofErr w:type="spellEnd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>się</w:t>
            </w:r>
            <w:proofErr w:type="spellEnd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>konieczność</w:t>
            </w:r>
            <w:proofErr w:type="spellEnd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 xml:space="preserve">, to </w:t>
            </w:r>
            <w:proofErr w:type="spellStart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>każda</w:t>
            </w:r>
            <w:proofErr w:type="spellEnd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>ze</w:t>
            </w:r>
            <w:proofErr w:type="spellEnd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>Stron</w:t>
            </w:r>
            <w:proofErr w:type="spellEnd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proofErr w:type="spellEnd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>dodatkowo</w:t>
            </w:r>
            <w:proofErr w:type="spellEnd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>ureguluje</w:t>
            </w:r>
            <w:proofErr w:type="spellEnd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>kwestie</w:t>
            </w:r>
            <w:proofErr w:type="spellEnd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>przetwarzania</w:t>
            </w:r>
            <w:proofErr w:type="spellEnd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>danych</w:t>
            </w:r>
            <w:proofErr w:type="spellEnd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>osobowych</w:t>
            </w:r>
            <w:proofErr w:type="spellEnd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>pomiędzy</w:t>
            </w:r>
            <w:proofErr w:type="spellEnd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>sobą</w:t>
            </w:r>
            <w:proofErr w:type="spellEnd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>lub</w:t>
            </w:r>
            <w:proofErr w:type="spellEnd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proofErr w:type="spellStart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>podmiotami</w:t>
            </w:r>
            <w:proofErr w:type="spellEnd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 xml:space="preserve">, z </w:t>
            </w:r>
            <w:proofErr w:type="spellStart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>którymi</w:t>
            </w:r>
            <w:proofErr w:type="spellEnd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>będzie</w:t>
            </w:r>
            <w:proofErr w:type="spellEnd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>współpracować</w:t>
            </w:r>
            <w:proofErr w:type="spellEnd"/>
            <w:r w:rsidRPr="008B25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FF6180B" w14:textId="5C997554" w:rsidR="005002A9" w:rsidRPr="008B255A" w:rsidRDefault="008B255A" w:rsidP="00510440">
            <w:pPr>
              <w:widowControl w:val="0"/>
              <w:numPr>
                <w:ilvl w:val="0"/>
                <w:numId w:val="34"/>
              </w:numPr>
              <w:tabs>
                <w:tab w:val="clear" w:pos="360"/>
                <w:tab w:val="num" w:pos="352"/>
              </w:tabs>
              <w:suppressAutoHyphens/>
              <w:spacing w:after="120"/>
              <w:ind w:left="352" w:hanging="352"/>
              <w:jc w:val="both"/>
              <w:rPr>
                <w:rFonts w:ascii="Times New Roman" w:eastAsia="ヒラギノ角ゴ Pro W3" w:hAnsi="Times New Roman"/>
                <w:lang w:eastAsia="pl-PL"/>
              </w:rPr>
            </w:pPr>
            <w:proofErr w:type="spellStart"/>
            <w:r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>Ośrodek</w:t>
            </w:r>
            <w:proofErr w:type="spellEnd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>zobowiązuje</w:t>
            </w:r>
            <w:proofErr w:type="spellEnd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>się</w:t>
            </w:r>
            <w:proofErr w:type="spellEnd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 xml:space="preserve"> do </w:t>
            </w:r>
            <w:proofErr w:type="spellStart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>przekazania</w:t>
            </w:r>
            <w:proofErr w:type="spellEnd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>informacji</w:t>
            </w:r>
            <w:proofErr w:type="spellEnd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 xml:space="preserve"> o </w:t>
            </w:r>
            <w:proofErr w:type="spellStart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>przetwarzaniu</w:t>
            </w:r>
            <w:proofErr w:type="spellEnd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>danych</w:t>
            </w:r>
            <w:proofErr w:type="spellEnd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>osobowych</w:t>
            </w:r>
            <w:proofErr w:type="spellEnd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>osobom</w:t>
            </w:r>
            <w:proofErr w:type="spellEnd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>reprezentującym</w:t>
            </w:r>
            <w:proofErr w:type="spellEnd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>pełnomocnikom</w:t>
            </w:r>
            <w:proofErr w:type="spellEnd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>pracownikom</w:t>
            </w:r>
            <w:proofErr w:type="spellEnd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>współpracownikom</w:t>
            </w:r>
            <w:proofErr w:type="spellEnd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>pozostałemu</w:t>
            </w:r>
            <w:proofErr w:type="spellEnd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>personelowi</w:t>
            </w:r>
            <w:proofErr w:type="spellEnd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085544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>Ośrodka</w:t>
            </w:r>
            <w:proofErr w:type="spellEnd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>których</w:t>
            </w:r>
            <w:proofErr w:type="spellEnd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>dane</w:t>
            </w:r>
            <w:proofErr w:type="spellEnd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>osobowe</w:t>
            </w:r>
            <w:proofErr w:type="spellEnd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>zostały</w:t>
            </w:r>
            <w:proofErr w:type="spellEnd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>przekazane</w:t>
            </w:r>
            <w:proofErr w:type="spellEnd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>Uniwersytetowi</w:t>
            </w:r>
            <w:proofErr w:type="spellEnd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>Medycznemu</w:t>
            </w:r>
            <w:proofErr w:type="spellEnd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 xml:space="preserve"> w </w:t>
            </w:r>
            <w:proofErr w:type="spellStart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>Białymstoku</w:t>
            </w:r>
            <w:proofErr w:type="spellEnd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 xml:space="preserve"> w </w:t>
            </w:r>
            <w:proofErr w:type="spellStart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>związku</w:t>
            </w:r>
            <w:proofErr w:type="spellEnd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 xml:space="preserve"> z </w:t>
            </w:r>
            <w:proofErr w:type="spellStart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>realizacją</w:t>
            </w:r>
            <w:proofErr w:type="spellEnd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>niniejszej</w:t>
            </w:r>
            <w:proofErr w:type="spellEnd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>umowy</w:t>
            </w:r>
            <w:proofErr w:type="spellEnd"/>
            <w:r w:rsidR="005002A9" w:rsidRPr="4363478F">
              <w:rPr>
                <w:rFonts w:asciiTheme="minorHAnsi" w:eastAsia="ヒラギノ角ゴ Pro W3" w:hAnsiTheme="minorHAnsi" w:cstheme="minorBidi"/>
                <w:sz w:val="22"/>
                <w:szCs w:val="22"/>
                <w:lang w:eastAsia="pl-PL"/>
              </w:rPr>
              <w:t>.</w:t>
            </w:r>
          </w:p>
          <w:p w14:paraId="7A11AC02" w14:textId="4B2878E0" w:rsidR="00DC6949" w:rsidRPr="008825E3" w:rsidRDefault="00DC6949" w:rsidP="004F2CB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8825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 xml:space="preserve">§ </w:t>
            </w:r>
            <w:r w:rsidR="002F39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6</w:t>
            </w:r>
            <w:r w:rsidRPr="008825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.</w:t>
            </w:r>
          </w:p>
          <w:p w14:paraId="1300C45C" w14:textId="77777777" w:rsidR="00DC6949" w:rsidRPr="008825E3" w:rsidRDefault="00293DED" w:rsidP="002744FA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8825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P</w:t>
            </w:r>
            <w:r w:rsidR="00DC6949" w:rsidRPr="008825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oufność warunków umowy i własność intelektualna</w:t>
            </w:r>
          </w:p>
          <w:p w14:paraId="1E9A8A27" w14:textId="5A962F0D" w:rsidR="00DC6949" w:rsidRPr="00AA371D" w:rsidRDefault="00DC6949" w:rsidP="008F7274">
            <w:pPr>
              <w:pStyle w:val="Akapitzlist"/>
              <w:numPr>
                <w:ilvl w:val="0"/>
                <w:numId w:val="18"/>
              </w:numPr>
              <w:tabs>
                <w:tab w:val="left" w:pos="461"/>
              </w:tabs>
              <w:ind w:left="461" w:hanging="4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371D">
              <w:rPr>
                <w:rFonts w:asciiTheme="minorHAnsi" w:hAnsiTheme="minorHAnsi" w:cstheme="minorHAnsi"/>
                <w:sz w:val="22"/>
                <w:szCs w:val="22"/>
              </w:rPr>
              <w:t>Wszelkie informacje dostarczone Ośrodkowi i</w:t>
            </w:r>
            <w:r w:rsidR="00E60F2A" w:rsidRPr="00AA371D">
              <w:rPr>
                <w:rFonts w:asciiTheme="minorHAnsi" w:hAnsiTheme="minorHAnsi" w:cstheme="minorHAnsi"/>
                <w:sz w:val="22"/>
                <w:szCs w:val="22"/>
              </w:rPr>
              <w:t>/lub</w:t>
            </w:r>
            <w:r w:rsidRPr="00AA371D">
              <w:rPr>
                <w:rFonts w:asciiTheme="minorHAnsi" w:hAnsiTheme="minorHAnsi" w:cstheme="minorHAnsi"/>
                <w:sz w:val="22"/>
                <w:szCs w:val="22"/>
              </w:rPr>
              <w:t xml:space="preserve"> Badaczowi przez </w:t>
            </w:r>
            <w:r w:rsidR="00AA371D" w:rsidRPr="00AA371D">
              <w:rPr>
                <w:rFonts w:asciiTheme="minorHAnsi" w:hAnsiTheme="minorHAnsi" w:cstheme="minorHAnsi"/>
                <w:sz w:val="22"/>
                <w:szCs w:val="22"/>
              </w:rPr>
              <w:t>Uniwersytet</w:t>
            </w:r>
            <w:r w:rsidRPr="00AA371D">
              <w:rPr>
                <w:rFonts w:asciiTheme="minorHAnsi" w:hAnsiTheme="minorHAnsi" w:cstheme="minorHAnsi"/>
                <w:sz w:val="22"/>
                <w:szCs w:val="22"/>
              </w:rPr>
              <w:t xml:space="preserve"> będą traktowane jako poufne przez okres 10 (dziesięciu) lat od zakończenia </w:t>
            </w:r>
            <w:r w:rsidR="004D4A3D" w:rsidRPr="00AA371D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r w:rsidRPr="00AA371D">
              <w:rPr>
                <w:rFonts w:asciiTheme="minorHAnsi" w:hAnsiTheme="minorHAnsi" w:cstheme="minorHAnsi"/>
                <w:sz w:val="22"/>
                <w:szCs w:val="22"/>
              </w:rPr>
              <w:t xml:space="preserve"> w Ośrodku, za wyjątkiem takiego zakresu w jakim </w:t>
            </w:r>
            <w:r w:rsidR="00AA371D" w:rsidRPr="00AA371D">
              <w:rPr>
                <w:rFonts w:asciiTheme="minorHAnsi" w:hAnsiTheme="minorHAnsi" w:cstheme="minorHAnsi"/>
                <w:sz w:val="22"/>
                <w:szCs w:val="22"/>
              </w:rPr>
              <w:t>Uniwersytet</w:t>
            </w:r>
            <w:r w:rsidRPr="00AA371D">
              <w:rPr>
                <w:rFonts w:asciiTheme="minorHAnsi" w:hAnsiTheme="minorHAnsi" w:cstheme="minorHAnsi"/>
                <w:sz w:val="22"/>
                <w:szCs w:val="22"/>
              </w:rPr>
              <w:t xml:space="preserve"> daje Badaczowi lub Ośrodkowi pisemne pozwolenie na </w:t>
            </w:r>
            <w:r w:rsidR="00324582" w:rsidRPr="00AA371D">
              <w:rPr>
                <w:rFonts w:asciiTheme="minorHAnsi" w:hAnsiTheme="minorHAnsi" w:cstheme="minorHAnsi"/>
                <w:sz w:val="22"/>
                <w:szCs w:val="22"/>
              </w:rPr>
              <w:t xml:space="preserve">wcześniejsze </w:t>
            </w:r>
            <w:r w:rsidRPr="00AA371D">
              <w:rPr>
                <w:rFonts w:asciiTheme="minorHAnsi" w:hAnsiTheme="minorHAnsi" w:cstheme="minorHAnsi"/>
                <w:sz w:val="22"/>
                <w:szCs w:val="22"/>
              </w:rPr>
              <w:t>ujawnienie</w:t>
            </w:r>
            <w:r w:rsidR="00324582" w:rsidRPr="00AA37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A371D">
              <w:rPr>
                <w:rFonts w:asciiTheme="minorHAnsi" w:hAnsiTheme="minorHAnsi" w:cstheme="minorHAnsi"/>
                <w:sz w:val="22"/>
                <w:szCs w:val="22"/>
              </w:rPr>
              <w:t xml:space="preserve"> lub zakresu, w jakim przepisy powszechnie obowiązującego prawa wymagają ujawnienia tych informacji Komisji, uczestnikowi Badania lub właściwym organom administracji publicznej</w:t>
            </w:r>
            <w:r w:rsidR="00324582" w:rsidRPr="00AA37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A371D">
              <w:rPr>
                <w:rFonts w:asciiTheme="minorHAnsi" w:hAnsiTheme="minorHAnsi" w:cstheme="minorHAnsi"/>
                <w:sz w:val="22"/>
                <w:szCs w:val="22"/>
              </w:rPr>
              <w:t xml:space="preserve"> lub sądom. </w:t>
            </w:r>
          </w:p>
          <w:p w14:paraId="4BD569E6" w14:textId="2648390F" w:rsidR="00DC6949" w:rsidRPr="008825E3" w:rsidRDefault="00DC6949" w:rsidP="2C7CEEBC">
            <w:pPr>
              <w:pStyle w:val="Akapitzlist"/>
              <w:numPr>
                <w:ilvl w:val="0"/>
                <w:numId w:val="18"/>
              </w:numPr>
              <w:tabs>
                <w:tab w:val="left" w:pos="461"/>
                <w:tab w:val="left" w:pos="4112"/>
              </w:tabs>
              <w:ind w:left="461" w:hanging="461"/>
              <w:jc w:val="both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2C7CEEB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Ośrodek i Badacz oraz wszystkich ich współpracowników uczestniczących w prowadzeniu </w:t>
            </w:r>
            <w:r w:rsidR="00E775F3" w:rsidRPr="2C7CEEB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eksperymentu</w:t>
            </w:r>
            <w:r w:rsidRPr="2C7CEEB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obowiązuje zakaz przekazywania informacji udzielanych przez </w:t>
            </w:r>
            <w:r w:rsidR="003C5156" w:rsidRPr="2C7CEEB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Uniwersytet</w:t>
            </w:r>
            <w:r w:rsidRPr="2C7CEEB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, </w:t>
            </w:r>
            <w:r w:rsidR="00EA4C31" w:rsidRPr="2C7CEEB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osobom</w:t>
            </w:r>
            <w:r w:rsidR="27A57A1F" w:rsidRPr="2C7CEEB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,</w:t>
            </w:r>
            <w:r w:rsidR="00EA4C31" w:rsidRPr="2C7CEEB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Pr="2C7CEEB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które nie są upoważnionymi pracownikami </w:t>
            </w:r>
            <w:r w:rsidR="003C5156" w:rsidRPr="2C7CEEB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Uniwersytetu</w:t>
            </w:r>
            <w:r w:rsidRPr="2C7CEEB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lub współpracownikami Badacza i/lub Ośrodka w</w:t>
            </w:r>
            <w:r w:rsidR="00EA4C31" w:rsidRPr="2C7CEEB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 </w:t>
            </w:r>
            <w:r w:rsidRPr="2C7CEEB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przeprowadzeniu </w:t>
            </w:r>
            <w:r w:rsidR="00E775F3" w:rsidRPr="2C7CEEB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eksperymentu</w:t>
            </w:r>
            <w:r w:rsidRPr="2C7CEEB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. Jakiekolwiek ujawnienie przedmiotowych informacji możliwe jest wyłącznie w przypadkach przewidzianych obowiązującym prawem polskim, w niniejszej Umowie lub odrębnym porozumieniu zawartym przez Strony w formie pisemnej. Ośrodek i Badacz zobowiązują się ponadto, że nie wykorzystają tych informacji ani nie pozwolą na ich wykorzystanie w celach innych niż wykonywanie zobowiązań wynikających z niniejszej Umowy.</w:t>
            </w:r>
          </w:p>
          <w:p w14:paraId="72A8C3E0" w14:textId="77777777" w:rsidR="00DC6949" w:rsidRPr="008825E3" w:rsidRDefault="00DC6949" w:rsidP="008F7274">
            <w:pPr>
              <w:pStyle w:val="Akapitzlist"/>
              <w:numPr>
                <w:ilvl w:val="0"/>
                <w:numId w:val="18"/>
              </w:numPr>
              <w:tabs>
                <w:tab w:val="left" w:pos="461"/>
              </w:tabs>
              <w:ind w:left="461" w:hanging="42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Strony niniejszej Umowy zobowiązują się do zachowania w tajemnicy treści niniejszej Umowy oraz okoliczności związanych z realizacją jej postanowień</w:t>
            </w:r>
            <w:r w:rsidR="00E81DC6"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chyba że obowiązek ujawnienia tych postanowień wynikać będzie z przepisów obowiązującego prawa.</w:t>
            </w:r>
          </w:p>
          <w:p w14:paraId="7FCC8A5B" w14:textId="0DFB1B3B" w:rsidR="0051229E" w:rsidRPr="008825E3" w:rsidRDefault="00DC6949" w:rsidP="008F7274">
            <w:pPr>
              <w:pStyle w:val="Akapitzlist"/>
              <w:numPr>
                <w:ilvl w:val="0"/>
                <w:numId w:val="18"/>
              </w:numPr>
              <w:tabs>
                <w:tab w:val="left" w:pos="461"/>
              </w:tabs>
              <w:ind w:left="461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Wyniki </w:t>
            </w:r>
            <w:r w:rsidR="00E51727" w:rsidRPr="008825E3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prowadzonego w ramach niniejszej Umowy będą stanowiły wyłączną własność </w:t>
            </w:r>
            <w:r w:rsidR="006932F2">
              <w:rPr>
                <w:rFonts w:asciiTheme="minorHAnsi" w:hAnsiTheme="minorHAnsi" w:cstheme="minorHAnsi"/>
                <w:sz w:val="22"/>
                <w:szCs w:val="22"/>
              </w:rPr>
              <w:t>Uniwersytetu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4C16BEC" w14:textId="353FBA7D" w:rsidR="0096729B" w:rsidRPr="008825E3" w:rsidRDefault="0096729B" w:rsidP="2C7CEEBC">
            <w:pPr>
              <w:pStyle w:val="Akapitzlist"/>
              <w:numPr>
                <w:ilvl w:val="0"/>
                <w:numId w:val="18"/>
              </w:numPr>
              <w:tabs>
                <w:tab w:val="left" w:pos="461"/>
              </w:tabs>
              <w:ind w:left="461" w:hanging="425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2C7CEEBC">
              <w:rPr>
                <w:rFonts w:asciiTheme="minorHAnsi" w:hAnsiTheme="minorHAnsi" w:cstheme="minorBidi"/>
                <w:sz w:val="22"/>
                <w:szCs w:val="22"/>
              </w:rPr>
              <w:t xml:space="preserve">Strony Umowy zobowiązują się do zachowania pełnej poufności i nieujawniania osobom trzecim – bez uprzedniej wyraźnej pisemnej zgody </w:t>
            </w:r>
            <w:r w:rsidR="00E34FFB" w:rsidRPr="2C7CEEBC">
              <w:rPr>
                <w:rFonts w:asciiTheme="minorHAnsi" w:hAnsiTheme="minorHAnsi" w:cstheme="minorBidi"/>
                <w:sz w:val="22"/>
                <w:szCs w:val="22"/>
              </w:rPr>
              <w:t>Uniwersytetu</w:t>
            </w:r>
            <w:r w:rsidRPr="2C7CEEBC">
              <w:rPr>
                <w:rFonts w:asciiTheme="minorHAnsi" w:hAnsiTheme="minorHAnsi" w:cstheme="minorBidi"/>
                <w:sz w:val="22"/>
                <w:szCs w:val="22"/>
              </w:rPr>
              <w:t xml:space="preserve">: </w:t>
            </w:r>
          </w:p>
          <w:p w14:paraId="2EBB8D73" w14:textId="600B4C86" w:rsidR="0096729B" w:rsidRPr="00E34FFB" w:rsidRDefault="0096729B" w:rsidP="008F727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4FFB">
              <w:rPr>
                <w:rFonts w:asciiTheme="minorHAnsi" w:hAnsiTheme="minorHAnsi" w:cstheme="minorHAnsi"/>
                <w:sz w:val="22"/>
                <w:szCs w:val="22"/>
              </w:rPr>
              <w:t>informacji uzyskanych w związku z realizacją niniejszej Umowy, a dotyczących produktów, metod, procesów, spraw natury handlowej, działalności badawczej, działalności medycznej, czy też jakichkolwiek innych działań prowadzonych przez jedną ze Stron,</w:t>
            </w:r>
          </w:p>
          <w:p w14:paraId="6C2E3E48" w14:textId="4F02820A" w:rsidR="0096729B" w:rsidRPr="008825E3" w:rsidRDefault="0096729B" w:rsidP="008F7274">
            <w:pPr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informacji uzyskanych w związku z realizacją niniejszej Umowy, a dotyczących prowadzonego </w:t>
            </w:r>
            <w:r w:rsidR="008F5CDD"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eksperymentu</w:t>
            </w:r>
            <w:r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</w:p>
          <w:p w14:paraId="4C26C0C3" w14:textId="74694E72" w:rsidR="0096729B" w:rsidRPr="008825E3" w:rsidRDefault="0096729B" w:rsidP="008F7274">
            <w:pPr>
              <w:pStyle w:val="Akapitzlist"/>
              <w:numPr>
                <w:ilvl w:val="0"/>
                <w:numId w:val="3"/>
              </w:numPr>
              <w:ind w:lef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innych informacji uzyskanych w związku z realizacją niniejszej Umowy nie ujętych powyżej, a opatrzonych klauzulą „Poufne – zwanych dalej „Informacjami poufnymi”.</w:t>
            </w:r>
          </w:p>
          <w:p w14:paraId="618CA93F" w14:textId="67334015" w:rsidR="0096729B" w:rsidRPr="008825E3" w:rsidRDefault="0096729B" w:rsidP="008F7274">
            <w:pPr>
              <w:pStyle w:val="Akapitzlist"/>
              <w:numPr>
                <w:ilvl w:val="0"/>
                <w:numId w:val="18"/>
              </w:numPr>
              <w:ind w:left="494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Powyższe zobowiązania dotyczące poufnego charakteru informacji nie będą miały zastosowania w zakresie, w jakim Strony Umowy zdołają wykazać, że informacje:</w:t>
            </w:r>
          </w:p>
          <w:p w14:paraId="4CA37401" w14:textId="3719B4D8" w:rsidR="0096729B" w:rsidRPr="008825E3" w:rsidRDefault="0096729B" w:rsidP="008F7274">
            <w:pPr>
              <w:pStyle w:val="Akapitzlist"/>
              <w:numPr>
                <w:ilvl w:val="0"/>
                <w:numId w:val="4"/>
              </w:numPr>
              <w:ind w:left="780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były powszechnie znane (ogólnodostępne) lub już znajdowały się w prawnym posiadaniu jednej ze Stron, bez jakichkolwiek zobowiązań do zachowania ich w poufności w chwili ich uzyskania lub zostały legalnie pozyskane od osoby trzeciej; lub</w:t>
            </w:r>
          </w:p>
          <w:p w14:paraId="35A62135" w14:textId="2A99F53D" w:rsidR="0096729B" w:rsidRPr="008825E3" w:rsidRDefault="0096729B" w:rsidP="00E6600D">
            <w:pPr>
              <w:pStyle w:val="Akapitzlist"/>
              <w:numPr>
                <w:ilvl w:val="0"/>
                <w:numId w:val="4"/>
              </w:numPr>
              <w:ind w:left="761" w:hanging="26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muszą zostać ujawnione na mocy obowiązujących przepisów prawa, w szczególności w wykonaniu prawomocnych wyroków lub ostatecznych decyzji; wówczas Strona Umowy 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obowiązana jest niezwłocznie powiadomić pozostałe Strony Umowy o każdym takim fakcie ich obowiązkowego ujawnienia; lub</w:t>
            </w:r>
          </w:p>
          <w:p w14:paraId="4154B5BC" w14:textId="77777777" w:rsidR="0096729B" w:rsidRPr="008825E3" w:rsidRDefault="0096729B" w:rsidP="00E6600D">
            <w:pPr>
              <w:pStyle w:val="Akapitzlist"/>
              <w:numPr>
                <w:ilvl w:val="0"/>
                <w:numId w:val="4"/>
              </w:numPr>
              <w:ind w:left="761" w:hanging="26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zostaną ujawnione lub opublikowane zgodnie z innymi postanowieniami Umowy.</w:t>
            </w:r>
          </w:p>
          <w:p w14:paraId="71A40881" w14:textId="65E78A3B" w:rsidR="00C115E5" w:rsidRPr="008825E3" w:rsidRDefault="0096729B" w:rsidP="008F7274">
            <w:pPr>
              <w:pStyle w:val="Akapitzlist"/>
              <w:numPr>
                <w:ilvl w:val="0"/>
                <w:numId w:val="18"/>
              </w:numPr>
              <w:ind w:left="461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Z zastrzeżeniem właściwych przepisów, Strony Umowy mają prawo udostępnić Informacje poufne osobom trzecim jedynie i wyłącznie w zakresie niezbędnym do wykonania </w:t>
            </w:r>
            <w:r w:rsidR="00593912" w:rsidRPr="008825E3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z tym, że osoby te będą zobowiązane do przestrzegania zasady poufności określonej w niniejszym punkcie. Strony będą starały się ograniczyć zakres tego ujawnienia, o ile będzie to możliwe i zgodne z prawem.</w:t>
            </w:r>
          </w:p>
          <w:p w14:paraId="3CE72264" w14:textId="1CA1555C" w:rsidR="0096729B" w:rsidRDefault="0096729B" w:rsidP="009A278D">
            <w:pPr>
              <w:pStyle w:val="Akapitzlist"/>
              <w:numPr>
                <w:ilvl w:val="0"/>
                <w:numId w:val="18"/>
              </w:numPr>
              <w:ind w:left="493" w:hanging="4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Strony Umowy nie ponoszą odpowiedzialności za naruszenia zapisów</w:t>
            </w:r>
            <w:r w:rsidR="00F96110">
              <w:rPr>
                <w:rFonts w:asciiTheme="minorHAnsi" w:hAnsiTheme="minorHAnsi" w:cstheme="minorHAnsi"/>
                <w:sz w:val="22"/>
                <w:szCs w:val="22"/>
              </w:rPr>
              <w:t xml:space="preserve"> ust. 1-7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niniejszego paragrafu przez pozostałe Strony Umowy.</w:t>
            </w:r>
            <w:r w:rsidR="004732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1EC4BE6" w14:textId="4091AC62" w:rsidR="0047320D" w:rsidRDefault="0047320D" w:rsidP="008F7274">
            <w:pPr>
              <w:pStyle w:val="Akapitzlist"/>
              <w:numPr>
                <w:ilvl w:val="0"/>
                <w:numId w:val="18"/>
              </w:numPr>
              <w:ind w:left="461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Uniwersytet będzie nabywał i posiadał wszystkie prawa, tytułu i udziały związane z każdym wynalazkiem, odkryciem</w:t>
            </w:r>
            <w:r w:rsidR="001E4965">
              <w:rPr>
                <w:rFonts w:asciiTheme="minorHAnsi" w:hAnsiTheme="minorHAnsi" w:cstheme="minorHAnsi"/>
                <w:sz w:val="22"/>
                <w:szCs w:val="22"/>
              </w:rPr>
              <w:t xml:space="preserve">, pozostałą własnością intelektualną, które zostały stworzone, zastosowane w praktyce lub w inny sposób dokonane przez Ośrodek lub Badacza lub jakąkolwiek osobę współpracującą przy przeprowadzaniu eksperymentu, w wyniku lub w związku z eksperymentem lub wykonywaniem zobowiązań wynikających z niniejszej Umowy. </w:t>
            </w:r>
          </w:p>
          <w:p w14:paraId="4EF9AAF1" w14:textId="77777777" w:rsidR="00D6190F" w:rsidRDefault="001E4965" w:rsidP="008F7274">
            <w:pPr>
              <w:pStyle w:val="Akapitzlist"/>
              <w:numPr>
                <w:ilvl w:val="0"/>
                <w:numId w:val="18"/>
              </w:numPr>
              <w:ind w:left="461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5E50">
              <w:rPr>
                <w:rFonts w:asciiTheme="minorHAnsi" w:hAnsiTheme="minorHAnsi" w:cstheme="minorHAnsi"/>
                <w:sz w:val="22"/>
                <w:szCs w:val="22"/>
              </w:rPr>
              <w:t>Ośrodek i Badacz zobowiązują się do niezwłocznego i pełnego ujawnienia Uniwersytetowi na piśmie wszystkich wynalazków oraz Ośrodek i Badacz, każde w swoim imieniu, niniejszym ceduje na Uniwersytet wszystkie swoje prawa, tytuły i udziały w stosunku do wynalazków, w tym wszystkie patenty, majątkowe prawa autorskie i inne prawa własności intelektualnej do wynalazków</w:t>
            </w:r>
            <w:r w:rsidR="00D6190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637E353" w14:textId="71CEFC3E" w:rsidR="00D6190F" w:rsidRPr="00575E50" w:rsidRDefault="00D6190F" w:rsidP="008F7274">
            <w:pPr>
              <w:pStyle w:val="Akapitzlist"/>
              <w:numPr>
                <w:ilvl w:val="0"/>
                <w:numId w:val="18"/>
              </w:numPr>
              <w:ind w:left="461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5E50">
              <w:rPr>
                <w:rFonts w:asciiTheme="minorHAnsi" w:hAnsiTheme="minorHAnsi" w:cstheme="minorHAnsi"/>
                <w:sz w:val="22"/>
                <w:szCs w:val="22"/>
              </w:rPr>
              <w:t xml:space="preserve">Jeżeli w związku z wykonywaniem Umowy powstanie utwór w rozumieniu ustawy z dnia 4 lutego 1994 r. o prawie autorskim i prawach pokrewnych, wówczas z chwilą powstania utworu Ośrodek i Badacz przenoszą na Uniwersytet autorskie prawa majątkowe do nieograniczonego w czasie korzystania i rozporządzania utworem oraz zezwalają na wykonywanie przez Uniwersytet autorskiego prawa zależnego, do powstałych w wyniku realizacji Umowy utworów. </w:t>
            </w:r>
          </w:p>
          <w:p w14:paraId="1371FCB1" w14:textId="732AD126" w:rsidR="00D6190F" w:rsidRDefault="00D6190F" w:rsidP="008F7274">
            <w:pPr>
              <w:pStyle w:val="Akapitzlist"/>
              <w:numPr>
                <w:ilvl w:val="0"/>
                <w:numId w:val="18"/>
              </w:numPr>
              <w:ind w:left="461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5E50">
              <w:rPr>
                <w:rFonts w:asciiTheme="minorHAnsi" w:hAnsiTheme="minorHAnsi" w:cstheme="minorHAnsi"/>
                <w:sz w:val="22"/>
                <w:szCs w:val="22"/>
              </w:rPr>
              <w:t>Przeniesienie autorskich praw majątkowych, o których mowa w ust. 11 powyżej obejmuje wszelkie formy i zakresy eksploatacji znane w chwili zawierania Umowy, a w szczególności obejmuje następujące pola eksploatacji: utrwalenie, digitalizację, wprowadzenie do pamięci komputera, sporządzenie wydruku komputerowego, zwielokrotnienie poprzez druk lub nagranie na nośniku magnetycznym w postaci elektronicznej, wprowadzenie do obrotu, w tym w postaci wydawnictwa książkowego, w formie zapisu elektronicznego na dowolnym nośniku</w:t>
            </w:r>
            <w:r w:rsidR="0058748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507D8">
              <w:rPr>
                <w:rFonts w:asciiTheme="minorHAnsi" w:hAnsiTheme="minorHAnsi" w:cstheme="minorHAnsi"/>
                <w:sz w:val="22"/>
                <w:szCs w:val="22"/>
              </w:rPr>
              <w:t>rozpowszechnianie, publiczne udostępnianie utworu</w:t>
            </w:r>
            <w:r w:rsidR="00F96110" w:rsidRPr="00575E5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53513ACD" w14:textId="6CFB4F0B" w:rsidR="00F96110" w:rsidRPr="00F96110" w:rsidRDefault="00F96110" w:rsidP="009A278D">
            <w:pPr>
              <w:pStyle w:val="Akapitzlist"/>
              <w:numPr>
                <w:ilvl w:val="0"/>
                <w:numId w:val="18"/>
              </w:numPr>
              <w:spacing w:after="120"/>
              <w:ind w:left="461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Wynagrodzenie, o którym mowa w § 9 ust. 6 Umowy obejmuje wszelkie wynagrodzenia za przeniesienie lub nabycie praw, o których mowa w ust. 9-12 niniejszego paragrafu. </w:t>
            </w:r>
          </w:p>
          <w:p w14:paraId="279096A4" w14:textId="202A9DB9" w:rsidR="00DC6949" w:rsidRPr="002F39CA" w:rsidRDefault="002F39CA" w:rsidP="002E262F">
            <w:pPr>
              <w:pStyle w:val="Tekstpodstawowy"/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7</w:t>
            </w:r>
            <w:r w:rsidR="00DC6949" w:rsidRPr="002F39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. Ubezpieczenie</w:t>
            </w:r>
          </w:p>
          <w:p w14:paraId="3B41C66B" w14:textId="42F5D721" w:rsidR="00DC6949" w:rsidRPr="008825E3" w:rsidRDefault="00E217D7" w:rsidP="002F39CA">
            <w:pPr>
              <w:pStyle w:val="Default"/>
              <w:numPr>
                <w:ilvl w:val="0"/>
                <w:numId w:val="19"/>
              </w:numPr>
              <w:spacing w:after="120"/>
              <w:ind w:left="494" w:hanging="426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Uniwersytet</w:t>
            </w:r>
            <w:r w:rsidR="00DC6949" w:rsidRPr="00AA703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oświadcza, że zawarł umowę ubezpieczeniową, obejmującą ubezpieczenie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Uniwersytetu</w:t>
            </w:r>
            <w:r w:rsidR="00DC6949" w:rsidRPr="00AA703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i</w:t>
            </w:r>
            <w:r w:rsidR="00EA4C31" w:rsidRPr="00AA703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 </w:t>
            </w:r>
            <w:r w:rsidR="00DC6949" w:rsidRPr="00AA703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Badacza, za szkody wynikłe w związku z prowadzeniem </w:t>
            </w:r>
            <w:r w:rsidR="00593912" w:rsidRPr="00AA703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eksperymentu</w:t>
            </w:r>
            <w:r w:rsidR="00DC6949" w:rsidRPr="00AA703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zgodnie z obowiązującymi przepisami prawa polskiego. Jeżeli aktualna polisa nie obejmuje swym terminem całości okresu </w:t>
            </w:r>
            <w:r w:rsidR="008917F3" w:rsidRPr="00AA703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eksperymentu</w:t>
            </w:r>
            <w:r w:rsidR="00DC6949" w:rsidRPr="00AA703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Uniwersytet</w:t>
            </w:r>
            <w:r w:rsidR="00DC6949" w:rsidRPr="00AA703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zobowiązuje się do jej przedłużenia</w:t>
            </w:r>
            <w:r w:rsidR="00DC6949"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zgodnie z obowiązującymi przepisami prawa polskiego i zobowiązuje się do jej dostarczenia Ośrodkowi i Badaczowi przed utratą ważności aktualnej polisy.</w:t>
            </w:r>
          </w:p>
          <w:p w14:paraId="6F5199B1" w14:textId="16CB1E32" w:rsidR="005457DC" w:rsidRDefault="00DC6949" w:rsidP="4363478F">
            <w:pPr>
              <w:pStyle w:val="Akapitzlist"/>
              <w:numPr>
                <w:ilvl w:val="0"/>
                <w:numId w:val="19"/>
              </w:numPr>
              <w:tabs>
                <w:tab w:val="left" w:pos="852"/>
              </w:tabs>
              <w:spacing w:after="240"/>
              <w:ind w:left="494" w:hanging="426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4363478F">
              <w:rPr>
                <w:rFonts w:asciiTheme="minorHAnsi" w:hAnsiTheme="minorHAnsi" w:cstheme="minorBidi"/>
                <w:sz w:val="22"/>
                <w:szCs w:val="22"/>
              </w:rPr>
              <w:t xml:space="preserve">Ośrodek posiada ubezpieczenie od odpowiedzialności cywilnej wymagane obowiązującym prawem polskim. </w:t>
            </w:r>
          </w:p>
          <w:p w14:paraId="47EBF0FC" w14:textId="77777777" w:rsidR="00B14F3D" w:rsidRDefault="00B14F3D" w:rsidP="002E262F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0653E0" w14:textId="101670A4" w:rsidR="00DC6949" w:rsidRPr="008825E3" w:rsidRDefault="00DC6949" w:rsidP="002E262F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§ </w:t>
            </w:r>
            <w:r w:rsidR="002F39CA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8825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8825E3">
              <w:rPr>
                <w:rFonts w:asciiTheme="minorHAnsi" w:hAnsiTheme="minorHAnsi" w:cstheme="minorHAnsi"/>
                <w:b/>
                <w:sz w:val="22"/>
                <w:szCs w:val="22"/>
              </w:rPr>
              <w:t>Planowane</w:t>
            </w:r>
            <w:proofErr w:type="spellEnd"/>
            <w:r w:rsidRPr="008825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b/>
                <w:sz w:val="22"/>
                <w:szCs w:val="22"/>
              </w:rPr>
              <w:t>terminy</w:t>
            </w:r>
            <w:proofErr w:type="spellEnd"/>
            <w:r w:rsidRPr="008825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proofErr w:type="spellEnd"/>
            <w:r w:rsidRPr="008825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b/>
                <w:sz w:val="22"/>
                <w:szCs w:val="22"/>
              </w:rPr>
              <w:t>wypowiedzenie</w:t>
            </w:r>
            <w:proofErr w:type="spellEnd"/>
            <w:r w:rsidRPr="008825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b/>
                <w:sz w:val="22"/>
                <w:szCs w:val="22"/>
              </w:rPr>
              <w:t>umowy</w:t>
            </w:r>
            <w:proofErr w:type="spellEnd"/>
          </w:p>
          <w:p w14:paraId="25CCAB64" w14:textId="77777777" w:rsidR="00DC6949" w:rsidRPr="008825E3" w:rsidRDefault="00DC6949" w:rsidP="004F2C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D7EE46" w14:textId="18C594B5" w:rsidR="007C2F6A" w:rsidRPr="008825E3" w:rsidRDefault="007C2F6A" w:rsidP="00E217D7">
            <w:pPr>
              <w:pStyle w:val="Akapitzlist"/>
              <w:numPr>
                <w:ilvl w:val="0"/>
                <w:numId w:val="20"/>
              </w:numPr>
              <w:tabs>
                <w:tab w:val="left" w:pos="494"/>
              </w:tabs>
              <w:spacing w:after="120"/>
              <w:ind w:left="494" w:hanging="42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Umowa została zawarta na okres </w:t>
            </w:r>
            <w:r w:rsidRPr="00DF2AF4">
              <w:rPr>
                <w:rFonts w:asciiTheme="minorHAnsi" w:hAnsiTheme="minorHAnsi" w:cstheme="minorHAnsi"/>
                <w:b/>
                <w:sz w:val="22"/>
                <w:szCs w:val="22"/>
              </w:rPr>
              <w:t>od dnia</w:t>
            </w:r>
            <w:r w:rsidRPr="008825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2300C">
              <w:rPr>
                <w:rFonts w:asciiTheme="minorHAnsi" w:hAnsiTheme="minorHAnsi" w:cstheme="minorHAnsi"/>
                <w:b/>
                <w:sz w:val="22"/>
                <w:szCs w:val="22"/>
              </w:rPr>
              <w:t>zawarcia umowy</w:t>
            </w:r>
            <w:r w:rsidR="00AA53D6" w:rsidRPr="00AA53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A53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 dnia</w:t>
            </w:r>
            <w:r w:rsidR="00AA53D6" w:rsidRPr="00AA53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31.01.2026</w:t>
            </w:r>
            <w:r w:rsidRPr="008825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r. </w:t>
            </w:r>
          </w:p>
          <w:p w14:paraId="0BF2CADD" w14:textId="5BF7E068" w:rsidR="00DC6949" w:rsidRPr="008825E3" w:rsidRDefault="00DC6949" w:rsidP="00E217D7">
            <w:pPr>
              <w:pStyle w:val="Akapitzlist"/>
              <w:numPr>
                <w:ilvl w:val="0"/>
                <w:numId w:val="20"/>
              </w:numPr>
              <w:tabs>
                <w:tab w:val="left" w:pos="494"/>
              </w:tabs>
              <w:spacing w:after="120"/>
              <w:ind w:left="494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Strony mają prawo do rozwiązania Umowy ze skutkiem natychmiastowym w przypadku, gdy </w:t>
            </w:r>
            <w:r w:rsidR="00640388">
              <w:rPr>
                <w:rFonts w:asciiTheme="minorHAnsi" w:hAnsiTheme="minorHAnsi" w:cstheme="minorHAnsi"/>
                <w:sz w:val="22"/>
                <w:szCs w:val="22"/>
              </w:rPr>
              <w:t>Uniwersytet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lub organy administracji publicznej wyrażą na piśmie uzasadnione zastrzeżenia, co do sposobu prowadzenia </w:t>
            </w:r>
            <w:r w:rsidR="001D45A7" w:rsidRPr="008825E3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w tym </w:t>
            </w:r>
            <w:r w:rsidR="00640388">
              <w:rPr>
                <w:rFonts w:asciiTheme="minorHAnsi" w:hAnsiTheme="minorHAnsi" w:cstheme="minorHAnsi"/>
                <w:sz w:val="22"/>
                <w:szCs w:val="22"/>
              </w:rPr>
              <w:t>jego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bezpieczeństwa lub zgodności z przepisami prawa lub Umową, a Badacz lub Ośrodek w wyznaczonym przez </w:t>
            </w:r>
            <w:r w:rsidR="00640388">
              <w:rPr>
                <w:rFonts w:asciiTheme="minorHAnsi" w:hAnsiTheme="minorHAnsi" w:cstheme="minorHAnsi"/>
                <w:sz w:val="22"/>
                <w:szCs w:val="22"/>
              </w:rPr>
              <w:t>Uniwersytet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na piśmie terminie, nie krótszym niż 7 (siedem) dni, nie usuną wskazanych nieprawidłowości. </w:t>
            </w:r>
          </w:p>
          <w:p w14:paraId="2015E050" w14:textId="55787E61" w:rsidR="00502B80" w:rsidRPr="008825E3" w:rsidRDefault="007534F1" w:rsidP="00E217D7">
            <w:pPr>
              <w:pStyle w:val="Tekstpodstawowy"/>
              <w:numPr>
                <w:ilvl w:val="0"/>
                <w:numId w:val="20"/>
              </w:numPr>
              <w:tabs>
                <w:tab w:val="left" w:pos="494"/>
              </w:tabs>
              <w:ind w:left="494" w:hanging="426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Uniwersytet</w:t>
            </w:r>
            <w:r w:rsidR="00DC6949"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ma także prawo do rozwiązania Umowy ze skutkiem natychmiastowym, jeżeli Badacz zaprzestał pełnienia swojej funkcji przez okres co najmniej 14 (czternaście) dni, a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Uniwersytetowi</w:t>
            </w:r>
            <w:r w:rsidR="00DC6949"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nie udało się wyznaczyć za zgodą Ośrodka jego następcy. </w:t>
            </w:r>
          </w:p>
          <w:p w14:paraId="18D12140" w14:textId="77777777" w:rsidR="00DC6949" w:rsidRPr="008825E3" w:rsidRDefault="00DC6949" w:rsidP="00E217D7">
            <w:pPr>
              <w:pStyle w:val="Tekstpodstawowy"/>
              <w:numPr>
                <w:ilvl w:val="0"/>
                <w:numId w:val="20"/>
              </w:numPr>
              <w:tabs>
                <w:tab w:val="left" w:pos="494"/>
              </w:tabs>
              <w:ind w:left="494" w:hanging="426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Każda ze Stron może rozwiązać niniejszą Umowę ze skutkiem natychmiastowym w drodze pisemnego wypowiedzenia skierowanego do innej Strony, w przypadku, gdy inna Strona dopuści się istotnego naruszenia niniejszej Umowy, którego skutki nie zostaną usunięte w terminie 30 (trzydziestu) dni od wystosowania przez poszkodowaną Stronę pisemnego wezwania do usunięcia naruszenia.</w:t>
            </w:r>
          </w:p>
          <w:p w14:paraId="439F3E4B" w14:textId="27E4DE01" w:rsidR="00502B80" w:rsidRPr="008825E3" w:rsidRDefault="00AA0116" w:rsidP="00E217D7">
            <w:pPr>
              <w:pStyle w:val="S2Heading2"/>
              <w:numPr>
                <w:ilvl w:val="0"/>
                <w:numId w:val="20"/>
              </w:numPr>
              <w:tabs>
                <w:tab w:val="left" w:pos="494"/>
              </w:tabs>
              <w:spacing w:after="120"/>
              <w:ind w:left="494" w:hanging="426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val="pl-PL"/>
              </w:rPr>
              <w:t>Uniwersytet</w:t>
            </w:r>
            <w:r w:rsidR="00502B80" w:rsidRPr="008825E3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val="pl-PL"/>
              </w:rPr>
              <w:t xml:space="preserve"> może przerwać lub zawiesić </w:t>
            </w:r>
            <w:r w:rsidR="00F43C50" w:rsidRPr="008825E3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val="pl-PL"/>
              </w:rPr>
              <w:t>eksperyment</w:t>
            </w:r>
            <w:r w:rsidR="00502B80" w:rsidRPr="008825E3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val="pl-PL"/>
              </w:rPr>
              <w:t xml:space="preserve"> i/lub rozwiązać niniejszą Umowę ze skutkiem natychmiastowym z dowolnego powodu za pisemnym powiadomieniem przekazanym Ośrodkowi i </w:t>
            </w:r>
            <w:r w:rsidR="003605FB" w:rsidRPr="008825E3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val="pl-PL"/>
              </w:rPr>
              <w:t>B</w:t>
            </w:r>
            <w:r w:rsidR="00502B80" w:rsidRPr="008825E3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val="pl-PL"/>
              </w:rPr>
              <w:t xml:space="preserve">adaczowi niezależnie od warunków określonych w ust. </w:t>
            </w:r>
            <w:r w:rsidR="003605FB" w:rsidRPr="008825E3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val="pl-PL"/>
              </w:rPr>
              <w:t>3</w:t>
            </w:r>
            <w:r w:rsidR="00502B80" w:rsidRPr="008825E3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val="pl-PL"/>
              </w:rPr>
              <w:t>-</w:t>
            </w:r>
            <w:r w:rsidR="00352D92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val="pl-PL"/>
              </w:rPr>
              <w:t>4</w:t>
            </w:r>
            <w:r w:rsidR="00502B80" w:rsidRPr="008825E3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val="pl-PL"/>
              </w:rPr>
              <w:t>.</w:t>
            </w:r>
          </w:p>
          <w:p w14:paraId="4F25AA7F" w14:textId="77777777" w:rsidR="00502B80" w:rsidRPr="008825E3" w:rsidRDefault="00DC6949" w:rsidP="00E217D7">
            <w:pPr>
              <w:pStyle w:val="Tekstpodstawowy"/>
              <w:numPr>
                <w:ilvl w:val="0"/>
                <w:numId w:val="20"/>
              </w:numPr>
              <w:tabs>
                <w:tab w:val="left" w:pos="494"/>
              </w:tabs>
              <w:ind w:left="494" w:hanging="426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Oświadczenie o rozwiązaniu Umowy składa się pozostałym Stronom na piśmie, pod rygorem nieważności.</w:t>
            </w:r>
          </w:p>
          <w:p w14:paraId="4E214EBB" w14:textId="62875B67" w:rsidR="00707D6C" w:rsidRPr="00707D6C" w:rsidRDefault="00DC6949" w:rsidP="00E217D7">
            <w:pPr>
              <w:pStyle w:val="Akapitzlist"/>
              <w:numPr>
                <w:ilvl w:val="0"/>
                <w:numId w:val="20"/>
              </w:numPr>
              <w:spacing w:after="120"/>
              <w:ind w:left="494" w:hanging="42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Wypowiedzenie Umowy przez którąkolwiek ze Stron nie wpłynie na prawa i obowiązki Stron podjęte przed dniem wejścia w życie wypowiedzenia. </w:t>
            </w:r>
            <w:r w:rsidR="00AA0116">
              <w:rPr>
                <w:rFonts w:asciiTheme="minorHAnsi" w:hAnsiTheme="minorHAnsi" w:cstheme="minorHAnsi"/>
                <w:sz w:val="22"/>
                <w:szCs w:val="22"/>
              </w:rPr>
              <w:t>Uniwersytet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zobowiązuje się zwrócić koszty Stronom za poniesione faktycznie lub uzgodnione umownie koszty, które </w:t>
            </w:r>
            <w:r w:rsidR="00AA0116">
              <w:rPr>
                <w:rFonts w:asciiTheme="minorHAnsi" w:hAnsiTheme="minorHAnsi" w:cstheme="minorHAnsi"/>
                <w:sz w:val="22"/>
                <w:szCs w:val="22"/>
              </w:rPr>
              <w:t>Uniwer</w:t>
            </w:r>
            <w:r w:rsidR="00707D6C">
              <w:rPr>
                <w:rFonts w:asciiTheme="minorHAnsi" w:hAnsiTheme="minorHAnsi" w:cstheme="minorHAnsi"/>
                <w:sz w:val="22"/>
                <w:szCs w:val="22"/>
              </w:rPr>
              <w:t xml:space="preserve">sytet 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zgodził się pokryć i których Strona, w rozsądnym zakresie, nie jest w stanie odzyskać, w kwocie nieprzekraczającej kwoty określonej</w:t>
            </w:r>
            <w:r w:rsidR="00BA140E">
              <w:rPr>
                <w:rFonts w:asciiTheme="minorHAnsi" w:hAnsiTheme="minorHAnsi" w:cstheme="minorHAnsi"/>
                <w:sz w:val="22"/>
                <w:szCs w:val="22"/>
              </w:rPr>
              <w:t xml:space="preserve"> w § 10 ust. 1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; pod warunkiem jednak, że </w:t>
            </w:r>
            <w:r w:rsidR="00707D6C">
              <w:rPr>
                <w:rFonts w:asciiTheme="minorHAnsi" w:hAnsiTheme="minorHAnsi" w:cstheme="minorHAnsi"/>
                <w:sz w:val="22"/>
                <w:szCs w:val="22"/>
              </w:rPr>
              <w:t>Uniwersytet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nie będzie mieć obowiązku zapłacenia za prace niewykonane zgodne z Umową</w:t>
            </w:r>
            <w:r w:rsidR="00596187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7B69FB">
              <w:rPr>
                <w:rFonts w:asciiTheme="minorHAnsi" w:hAnsiTheme="minorHAnsi" w:cstheme="minorHAnsi"/>
                <w:sz w:val="22"/>
                <w:szCs w:val="22"/>
              </w:rPr>
              <w:t>opisem eksperymentu badawczego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. Jeżeli Umowa zostanie rozwiązana przed zakończeniem </w:t>
            </w:r>
            <w:r w:rsidR="00596187" w:rsidRPr="008825E3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, Badacz przedstawi raport badacza </w:t>
            </w:r>
            <w:r w:rsidR="00707D6C">
              <w:rPr>
                <w:rFonts w:asciiTheme="minorHAnsi" w:hAnsiTheme="minorHAnsi" w:cstheme="minorHAnsi"/>
                <w:sz w:val="22"/>
                <w:szCs w:val="22"/>
              </w:rPr>
              <w:t>Uniwersytetowi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(w formie zaakceptowanej przez </w:t>
            </w:r>
            <w:r w:rsidR="00707D6C">
              <w:rPr>
                <w:rFonts w:asciiTheme="minorHAnsi" w:hAnsiTheme="minorHAnsi" w:cstheme="minorHAnsi"/>
                <w:sz w:val="22"/>
                <w:szCs w:val="22"/>
              </w:rPr>
              <w:t>Uniwersytet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) dotyczący części prac wykonanych w ramach </w:t>
            </w:r>
            <w:r w:rsidR="00596187" w:rsidRPr="008825E3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7BFC2B93" w14:textId="5F1F80DD" w:rsidR="00DC6949" w:rsidRPr="008825E3" w:rsidRDefault="00DC6949" w:rsidP="002E262F">
            <w:pPr>
              <w:pStyle w:val="Akapitzlist"/>
              <w:numPr>
                <w:ilvl w:val="0"/>
                <w:numId w:val="20"/>
              </w:numPr>
              <w:spacing w:after="240"/>
              <w:ind w:left="494" w:hanging="426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7B8">
              <w:rPr>
                <w:rFonts w:asciiTheme="minorHAnsi" w:hAnsiTheme="minorHAnsi" w:cstheme="minorHAnsi"/>
                <w:sz w:val="22"/>
                <w:szCs w:val="22"/>
              </w:rPr>
              <w:t>Zobowiązania wynikające z: §</w:t>
            </w:r>
            <w:r w:rsidR="00F23A5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2877B8">
              <w:rPr>
                <w:rFonts w:asciiTheme="minorHAnsi" w:hAnsiTheme="minorHAnsi" w:cstheme="minorHAnsi"/>
                <w:sz w:val="22"/>
                <w:szCs w:val="22"/>
              </w:rPr>
              <w:t> (Obowiązki Badacza), §</w:t>
            </w:r>
            <w:r w:rsidR="00F23A5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2877B8">
              <w:rPr>
                <w:rFonts w:asciiTheme="minorHAnsi" w:hAnsiTheme="minorHAnsi" w:cstheme="minorHAnsi"/>
                <w:sz w:val="22"/>
                <w:szCs w:val="22"/>
              </w:rPr>
              <w:t xml:space="preserve"> (Obowiązki Ośrodka), </w:t>
            </w:r>
            <w:r w:rsidR="007F2F73" w:rsidRPr="002877B8">
              <w:rPr>
                <w:rFonts w:asciiTheme="minorHAnsi" w:hAnsiTheme="minorHAnsi" w:cstheme="minorHAnsi"/>
                <w:sz w:val="22"/>
                <w:szCs w:val="22"/>
              </w:rPr>
              <w:t xml:space="preserve">§ </w:t>
            </w:r>
            <w:r w:rsidR="00F23A5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7F2F73" w:rsidRPr="002877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39E5" w:rsidRPr="002877B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6632FF" w:rsidRPr="002877B8">
              <w:rPr>
                <w:rFonts w:asciiTheme="minorHAnsi" w:hAnsiTheme="minorHAnsi" w:cstheme="minorHAnsi"/>
                <w:sz w:val="22"/>
                <w:szCs w:val="22"/>
              </w:rPr>
              <w:t>Ochrona</w:t>
            </w:r>
            <w:r w:rsidR="007F2F73" w:rsidRPr="002877B8">
              <w:rPr>
                <w:rFonts w:asciiTheme="minorHAnsi" w:hAnsiTheme="minorHAnsi" w:cstheme="minorHAnsi"/>
                <w:sz w:val="22"/>
                <w:szCs w:val="22"/>
              </w:rPr>
              <w:t xml:space="preserve"> danych osobowych</w:t>
            </w:r>
            <w:r w:rsidR="009339E5" w:rsidRPr="002877B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7F2F73" w:rsidRPr="002877B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877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§</w:t>
            </w:r>
            <w:r w:rsidR="00F23A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Pr="002877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(</w:t>
            </w:r>
            <w:r w:rsidR="006632FF" w:rsidRPr="002877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Pr="002877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oufność warunków umowy i własność intelektualna), §</w:t>
            </w:r>
            <w:r w:rsidR="00F23A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Pr="002877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(Ubezpieczenie), §1</w:t>
            </w:r>
            <w:r w:rsidR="00F23A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2877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(</w:t>
            </w:r>
            <w:r w:rsidR="00F23A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Kontrola</w:t>
            </w:r>
            <w:r w:rsidRPr="002877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), §1</w:t>
            </w:r>
            <w:r w:rsidR="00F23A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2877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(Postanowienia końcowe)</w:t>
            </w:r>
            <w:r w:rsidRPr="002877B8">
              <w:rPr>
                <w:rFonts w:asciiTheme="minorHAnsi" w:hAnsiTheme="minorHAnsi" w:cstheme="minorHAnsi"/>
                <w:sz w:val="22"/>
                <w:szCs w:val="22"/>
              </w:rPr>
              <w:t xml:space="preserve"> zostaną w mocy także po rozwiązaniu niniejszej Umowy.</w:t>
            </w:r>
            <w:r w:rsidR="005C6821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Strona wypowiadająca umowę poinformuje pisemnie o tym fakcie pozostałe strony umowy.</w:t>
            </w:r>
          </w:p>
          <w:p w14:paraId="4073FEC9" w14:textId="4DC5145C" w:rsidR="00DC6949" w:rsidRPr="008825E3" w:rsidRDefault="00DC6949" w:rsidP="002E262F">
            <w:pPr>
              <w:pStyle w:val="Tekstpodstawowy"/>
              <w:spacing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8825E3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§ </w:t>
            </w:r>
            <w:r w:rsidR="002F39CA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9</w:t>
            </w:r>
            <w:r w:rsidRPr="008825E3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. Wynagrodzenie i zasady płatności</w:t>
            </w:r>
          </w:p>
          <w:p w14:paraId="5AF51EBF" w14:textId="7A73E836" w:rsidR="00E93683" w:rsidRDefault="007A3B33" w:rsidP="00CF1641">
            <w:pPr>
              <w:pStyle w:val="Akapitzlist"/>
              <w:numPr>
                <w:ilvl w:val="0"/>
                <w:numId w:val="42"/>
              </w:numPr>
              <w:spacing w:after="120"/>
              <w:ind w:left="356" w:hanging="2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3683">
              <w:rPr>
                <w:rFonts w:asciiTheme="minorHAnsi" w:hAnsiTheme="minorHAnsi" w:cstheme="minorHAnsi"/>
                <w:sz w:val="22"/>
                <w:szCs w:val="22"/>
              </w:rPr>
              <w:t xml:space="preserve">Za włączenie uczestnika do eksperymentu </w:t>
            </w:r>
            <w:r w:rsidR="009B0EAE" w:rsidRPr="00E93683">
              <w:rPr>
                <w:rFonts w:asciiTheme="minorHAnsi" w:hAnsiTheme="minorHAnsi" w:cstheme="minorHAnsi"/>
                <w:sz w:val="22"/>
                <w:szCs w:val="22"/>
              </w:rPr>
              <w:t xml:space="preserve">oraz </w:t>
            </w:r>
            <w:r w:rsidR="009A2DBF" w:rsidRPr="00E93683">
              <w:rPr>
                <w:rFonts w:asciiTheme="minorHAnsi" w:hAnsiTheme="minorHAnsi" w:cstheme="minorHAnsi"/>
                <w:sz w:val="22"/>
                <w:szCs w:val="22"/>
              </w:rPr>
              <w:t>wy</w:t>
            </w:r>
            <w:r w:rsidR="009B0EAE" w:rsidRPr="00E93683">
              <w:rPr>
                <w:rFonts w:asciiTheme="minorHAnsi" w:hAnsiTheme="minorHAnsi" w:cstheme="minorHAnsi"/>
                <w:sz w:val="22"/>
                <w:szCs w:val="22"/>
              </w:rPr>
              <w:t xml:space="preserve">konanie oceny wpływu badań WBMR i PET przez konsylium wielospecjalistyczne </w:t>
            </w:r>
            <w:r w:rsidRPr="00E93683">
              <w:rPr>
                <w:rFonts w:asciiTheme="minorHAnsi" w:hAnsiTheme="minorHAnsi" w:cstheme="minorHAnsi"/>
                <w:sz w:val="22"/>
                <w:szCs w:val="22"/>
              </w:rPr>
              <w:t>Ośrodek otrzyma wynagrodzenie w wysokości</w:t>
            </w:r>
            <w:r w:rsidR="00347D1B" w:rsidRPr="00E936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604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3 075</w:t>
            </w:r>
            <w:r w:rsidR="00347D1B" w:rsidRPr="007D67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zł brutto</w:t>
            </w:r>
            <w:r w:rsidR="00347D1B" w:rsidRPr="00E936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A2DBF" w:rsidRPr="00E93683">
              <w:rPr>
                <w:rFonts w:asciiTheme="minorHAnsi" w:hAnsiTheme="minorHAnsi" w:cstheme="minorHAnsi"/>
                <w:sz w:val="22"/>
                <w:szCs w:val="22"/>
              </w:rPr>
              <w:t xml:space="preserve">(słownie: </w:t>
            </w:r>
            <w:r w:rsidR="00D41CD4">
              <w:rPr>
                <w:rFonts w:asciiTheme="minorHAnsi" w:hAnsiTheme="minorHAnsi" w:cstheme="minorHAnsi"/>
                <w:sz w:val="22"/>
                <w:szCs w:val="22"/>
              </w:rPr>
              <w:t>trzy tysiące siedemdziesiąt pięć</w:t>
            </w:r>
            <w:r w:rsidR="005B7BA5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  <w:r w:rsidR="00A81C98" w:rsidRPr="00E93683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347D1B" w:rsidRPr="00E93683">
              <w:rPr>
                <w:rFonts w:asciiTheme="minorHAnsi" w:hAnsiTheme="minorHAnsi" w:cstheme="minorHAnsi"/>
                <w:sz w:val="22"/>
                <w:szCs w:val="22"/>
              </w:rPr>
              <w:t>za jednego uczestnika</w:t>
            </w:r>
            <w:r w:rsidR="00100A3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46EB1A5" w14:textId="77777777" w:rsidR="00E93683" w:rsidRDefault="004E098C" w:rsidP="001B007F">
            <w:pPr>
              <w:pStyle w:val="Akapitzlist"/>
              <w:numPr>
                <w:ilvl w:val="0"/>
                <w:numId w:val="42"/>
              </w:numPr>
              <w:spacing w:after="120"/>
              <w:ind w:left="356" w:hanging="2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368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Strony ustalają, że rozliczenie finansowe z Badaczem i członkami Zespołu badawczego za prace wykonane na rzecz </w:t>
            </w:r>
            <w:r w:rsidR="003B4F01" w:rsidRPr="00E93683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r w:rsidRPr="00E93683">
              <w:rPr>
                <w:rFonts w:asciiTheme="minorHAnsi" w:hAnsiTheme="minorHAnsi" w:cstheme="minorHAnsi"/>
                <w:sz w:val="22"/>
                <w:szCs w:val="22"/>
              </w:rPr>
              <w:t xml:space="preserve"> spoczywać będzie na Ośrodku.</w:t>
            </w:r>
          </w:p>
          <w:p w14:paraId="518C9A41" w14:textId="77777777" w:rsidR="00E93683" w:rsidRDefault="004E098C" w:rsidP="00EA50D6">
            <w:pPr>
              <w:pStyle w:val="Akapitzlist"/>
              <w:numPr>
                <w:ilvl w:val="0"/>
                <w:numId w:val="42"/>
              </w:numPr>
              <w:spacing w:after="120"/>
              <w:ind w:left="356" w:hanging="2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3683">
              <w:rPr>
                <w:rFonts w:asciiTheme="minorHAnsi" w:hAnsiTheme="minorHAnsi" w:cstheme="minorHAnsi"/>
                <w:sz w:val="22"/>
                <w:szCs w:val="22"/>
              </w:rPr>
              <w:t>Wynagrodzenie dla Ośrodka i Badacza wraz z Zespołem badawczym będzie płatne z dołu w okresach kwartalnych</w:t>
            </w:r>
            <w:r w:rsidR="005053A5" w:rsidRPr="00E93683">
              <w:rPr>
                <w:rFonts w:asciiTheme="minorHAnsi" w:hAnsiTheme="minorHAnsi" w:cstheme="minorHAnsi"/>
                <w:sz w:val="22"/>
                <w:szCs w:val="22"/>
              </w:rPr>
              <w:t xml:space="preserve"> kalendarzowych</w:t>
            </w:r>
            <w:r w:rsidRPr="00E93683">
              <w:rPr>
                <w:rFonts w:asciiTheme="minorHAnsi" w:hAnsiTheme="minorHAnsi" w:cstheme="minorHAnsi"/>
                <w:sz w:val="22"/>
                <w:szCs w:val="22"/>
              </w:rPr>
              <w:t xml:space="preserve">, zwanych dalej: „okresami rozliczeniowymi”. Dla potrzeb dokonywania rozliczeń Strony przyjmują, że pierwszy okres rozliczeniowy rozpoczyna się </w:t>
            </w:r>
            <w:r w:rsidR="005053A5" w:rsidRPr="00E93683">
              <w:rPr>
                <w:rFonts w:asciiTheme="minorHAnsi" w:hAnsiTheme="minorHAnsi" w:cstheme="minorHAnsi"/>
                <w:sz w:val="22"/>
                <w:szCs w:val="22"/>
              </w:rPr>
              <w:t xml:space="preserve">w dniu </w:t>
            </w:r>
            <w:r w:rsidRPr="00E93683">
              <w:rPr>
                <w:rFonts w:asciiTheme="minorHAnsi" w:hAnsiTheme="minorHAnsi" w:cstheme="minorHAnsi"/>
                <w:sz w:val="22"/>
                <w:szCs w:val="22"/>
              </w:rPr>
              <w:t xml:space="preserve">włączenia pierwszego uczestnika do </w:t>
            </w:r>
            <w:r w:rsidR="00416753" w:rsidRPr="00E93683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r w:rsidRPr="00E93683">
              <w:rPr>
                <w:rFonts w:asciiTheme="minorHAnsi" w:hAnsiTheme="minorHAnsi" w:cstheme="minorHAnsi"/>
                <w:sz w:val="22"/>
                <w:szCs w:val="22"/>
              </w:rPr>
              <w:t xml:space="preserve"> w Ośrodku</w:t>
            </w:r>
            <w:r w:rsidR="005053A5" w:rsidRPr="00E93683">
              <w:rPr>
                <w:rFonts w:asciiTheme="minorHAnsi" w:hAnsiTheme="minorHAnsi" w:cstheme="minorHAnsi"/>
                <w:sz w:val="22"/>
                <w:szCs w:val="22"/>
              </w:rPr>
              <w:t xml:space="preserve"> i kończy się z końcem kwartału kalendarzowego</w:t>
            </w:r>
            <w:r w:rsidRPr="00E93683">
              <w:rPr>
                <w:rFonts w:asciiTheme="minorHAnsi" w:hAnsiTheme="minorHAnsi" w:cstheme="minorHAnsi"/>
                <w:sz w:val="22"/>
                <w:szCs w:val="22"/>
              </w:rPr>
              <w:t xml:space="preserve">. W ciągu </w:t>
            </w:r>
            <w:r w:rsidR="005053A5" w:rsidRPr="00E9368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E93683">
              <w:rPr>
                <w:rFonts w:asciiTheme="minorHAnsi" w:hAnsiTheme="minorHAnsi" w:cstheme="minorHAnsi"/>
                <w:sz w:val="22"/>
                <w:szCs w:val="22"/>
              </w:rPr>
              <w:t xml:space="preserve"> dni od upływu danego okresu rozliczeniowego, o którym mowa w zdaniu poprzedzającym niniejszego paragrafu, Badacz poinformuje Ośrodek</w:t>
            </w:r>
            <w:r w:rsidR="005053A5" w:rsidRPr="00E93683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5945AF" w:rsidRPr="00E93683">
              <w:rPr>
                <w:rFonts w:asciiTheme="minorHAnsi" w:hAnsiTheme="minorHAnsi" w:cstheme="minorHAnsi"/>
                <w:sz w:val="22"/>
                <w:szCs w:val="22"/>
              </w:rPr>
              <w:t xml:space="preserve">Uniwersytet </w:t>
            </w:r>
            <w:r w:rsidRPr="00E93683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5945AF" w:rsidRPr="00E93683">
              <w:rPr>
                <w:rFonts w:asciiTheme="minorHAnsi" w:hAnsiTheme="minorHAnsi" w:cstheme="minorHAnsi"/>
                <w:sz w:val="22"/>
                <w:szCs w:val="22"/>
              </w:rPr>
              <w:t>ilości zrekrutowanych</w:t>
            </w:r>
            <w:r w:rsidRPr="00E93683">
              <w:rPr>
                <w:rFonts w:asciiTheme="minorHAnsi" w:hAnsiTheme="minorHAnsi" w:cstheme="minorHAnsi"/>
                <w:sz w:val="22"/>
                <w:szCs w:val="22"/>
              </w:rPr>
              <w:t xml:space="preserve"> uczestników </w:t>
            </w:r>
            <w:r w:rsidR="00416753" w:rsidRPr="00E93683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r w:rsidRPr="00E936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6565" w:rsidRPr="00E93683">
              <w:rPr>
                <w:rFonts w:asciiTheme="minorHAnsi" w:hAnsiTheme="minorHAnsi" w:cstheme="minorHAnsi"/>
                <w:sz w:val="22"/>
                <w:szCs w:val="22"/>
              </w:rPr>
              <w:t>oraz przeprowadzonych konsyliach wielodyscyplinarnych</w:t>
            </w:r>
            <w:r w:rsidRPr="00E93683">
              <w:rPr>
                <w:rFonts w:asciiTheme="minorHAnsi" w:hAnsiTheme="minorHAnsi" w:cstheme="minorHAnsi"/>
                <w:sz w:val="22"/>
                <w:szCs w:val="22"/>
              </w:rPr>
              <w:t>, przesyłając zestawienie (tzw. „sprawozdanie”), będące po weryfikacji przez Ośrodek podstawą wystawienia faktur. Zatwierdzone zestawienie przeprowadzonych wizyt, potwierdzone przez Ośrodek i Badacza każdorazowo należy dołączyć do wystawionych faktur przekazanych</w:t>
            </w:r>
            <w:r w:rsidR="00242F0E" w:rsidRPr="00E936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2CA7" w:rsidRPr="00E93683">
              <w:rPr>
                <w:rFonts w:asciiTheme="minorHAnsi" w:hAnsiTheme="minorHAnsi" w:cstheme="minorHAnsi"/>
                <w:sz w:val="22"/>
                <w:szCs w:val="22"/>
              </w:rPr>
              <w:t>Uniwersytetowi</w:t>
            </w:r>
            <w:r w:rsidRPr="00E9368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225CFA2" w14:textId="6F3C533E" w:rsidR="00E93683" w:rsidRDefault="004E098C" w:rsidP="00FE2D4C">
            <w:pPr>
              <w:pStyle w:val="Akapitzlist"/>
              <w:numPr>
                <w:ilvl w:val="0"/>
                <w:numId w:val="42"/>
              </w:numPr>
              <w:spacing w:after="120"/>
              <w:ind w:left="352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3683">
              <w:rPr>
                <w:rFonts w:asciiTheme="minorHAnsi" w:hAnsiTheme="minorHAnsi" w:cstheme="minorHAnsi"/>
                <w:sz w:val="22"/>
                <w:szCs w:val="22"/>
              </w:rPr>
              <w:t xml:space="preserve">Wynagrodzenie określone w niniejszej Umowie będzie płatne przez </w:t>
            </w:r>
            <w:r w:rsidR="00812CA7" w:rsidRPr="00E93683">
              <w:rPr>
                <w:rFonts w:asciiTheme="minorHAnsi" w:hAnsiTheme="minorHAnsi" w:cstheme="minorHAnsi"/>
                <w:sz w:val="22"/>
                <w:szCs w:val="22"/>
              </w:rPr>
              <w:t>Uniwersytet</w:t>
            </w:r>
            <w:r w:rsidRPr="00E93683">
              <w:rPr>
                <w:rFonts w:asciiTheme="minorHAnsi" w:hAnsiTheme="minorHAnsi" w:cstheme="minorHAnsi"/>
                <w:sz w:val="22"/>
                <w:szCs w:val="22"/>
              </w:rPr>
              <w:t xml:space="preserve"> na rzecz Ośrodka w terminie 30 dni </w:t>
            </w:r>
            <w:r w:rsidR="005B5E69" w:rsidRPr="00E93683">
              <w:rPr>
                <w:rFonts w:asciiTheme="minorHAnsi" w:hAnsiTheme="minorHAnsi" w:cstheme="minorHAnsi"/>
                <w:sz w:val="22"/>
                <w:szCs w:val="22"/>
              </w:rPr>
              <w:t>od</w:t>
            </w:r>
            <w:r w:rsidRPr="00E93683">
              <w:rPr>
                <w:rFonts w:asciiTheme="minorHAnsi" w:hAnsiTheme="minorHAnsi" w:cstheme="minorHAnsi"/>
                <w:sz w:val="22"/>
                <w:szCs w:val="22"/>
              </w:rPr>
              <w:t xml:space="preserve"> otrzymania przez </w:t>
            </w:r>
            <w:r w:rsidR="00812CA7" w:rsidRPr="00E93683">
              <w:rPr>
                <w:rFonts w:asciiTheme="minorHAnsi" w:hAnsiTheme="minorHAnsi" w:cstheme="minorHAnsi"/>
                <w:sz w:val="22"/>
                <w:szCs w:val="22"/>
              </w:rPr>
              <w:t>Uniwer</w:t>
            </w:r>
            <w:r w:rsidR="00BC1D25" w:rsidRPr="00E93683">
              <w:rPr>
                <w:rFonts w:asciiTheme="minorHAnsi" w:hAnsiTheme="minorHAnsi" w:cstheme="minorHAnsi"/>
                <w:sz w:val="22"/>
                <w:szCs w:val="22"/>
              </w:rPr>
              <w:t>sytet</w:t>
            </w:r>
            <w:r w:rsidRPr="00E93683">
              <w:rPr>
                <w:rFonts w:asciiTheme="minorHAnsi" w:hAnsiTheme="minorHAnsi" w:cstheme="minorHAnsi"/>
                <w:sz w:val="22"/>
                <w:szCs w:val="22"/>
              </w:rPr>
              <w:t xml:space="preserve"> prawidłowo wystawionych przez Ośrodek faktur z wymaganym załącznikiem wskazanym w ust. </w:t>
            </w:r>
            <w:r w:rsidR="00E217D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42F0E" w:rsidRPr="00E9368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936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9F2BDD" w14:textId="60D8A459" w:rsidR="004E098C" w:rsidRPr="00E93683" w:rsidRDefault="004E098C" w:rsidP="00003BCF">
            <w:pPr>
              <w:pStyle w:val="Akapitzlist"/>
              <w:numPr>
                <w:ilvl w:val="0"/>
                <w:numId w:val="42"/>
              </w:numPr>
              <w:ind w:left="352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3683">
              <w:rPr>
                <w:rFonts w:asciiTheme="minorHAnsi" w:hAnsiTheme="minorHAnsi" w:cstheme="minorHAnsi"/>
                <w:sz w:val="22"/>
                <w:szCs w:val="22"/>
              </w:rPr>
              <w:t xml:space="preserve">Płatność nastąpi przelewem na rachunek bankowy Ośrodka: </w:t>
            </w:r>
          </w:p>
          <w:p w14:paraId="5D62606D" w14:textId="77777777" w:rsidR="001C0E9B" w:rsidRPr="008825E3" w:rsidRDefault="004E098C" w:rsidP="00003BCF">
            <w:pPr>
              <w:numPr>
                <w:ilvl w:val="0"/>
                <w:numId w:val="32"/>
              </w:numPr>
              <w:ind w:left="1164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właściciela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rachunku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: ……………………..</w:t>
            </w:r>
          </w:p>
          <w:p w14:paraId="221A16B5" w14:textId="77777777" w:rsidR="001C0E9B" w:rsidRPr="008825E3" w:rsidRDefault="004E098C" w:rsidP="00003BCF">
            <w:pPr>
              <w:numPr>
                <w:ilvl w:val="0"/>
                <w:numId w:val="32"/>
              </w:numPr>
              <w:ind w:left="1164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właściciela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rachunku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: ……………</w:t>
            </w:r>
          </w:p>
          <w:p w14:paraId="5DE5E0D0" w14:textId="77777777" w:rsidR="001C0E9B" w:rsidRPr="008825E3" w:rsidRDefault="004E098C" w:rsidP="00003BCF">
            <w:pPr>
              <w:numPr>
                <w:ilvl w:val="0"/>
                <w:numId w:val="32"/>
              </w:numPr>
              <w:ind w:left="1164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banku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C0E9B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</w:t>
            </w:r>
          </w:p>
          <w:p w14:paraId="56EE7B34" w14:textId="77777777" w:rsidR="001C0E9B" w:rsidRPr="008825E3" w:rsidRDefault="004E098C" w:rsidP="00003BCF">
            <w:pPr>
              <w:numPr>
                <w:ilvl w:val="0"/>
                <w:numId w:val="32"/>
              </w:numPr>
              <w:ind w:left="1164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banku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C0E9B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…………………….</w:t>
            </w:r>
          </w:p>
          <w:p w14:paraId="15F96C75" w14:textId="77777777" w:rsidR="001C0E9B" w:rsidRPr="008825E3" w:rsidRDefault="004E098C" w:rsidP="00003BCF">
            <w:pPr>
              <w:numPr>
                <w:ilvl w:val="0"/>
                <w:numId w:val="32"/>
              </w:numPr>
              <w:ind w:left="1164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Numer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rachunku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bankowego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C0E9B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…………………………….</w:t>
            </w:r>
          </w:p>
          <w:p w14:paraId="1CC293EE" w14:textId="77777777" w:rsidR="001C0E9B" w:rsidRPr="008825E3" w:rsidRDefault="004E098C" w:rsidP="00003BCF">
            <w:pPr>
              <w:numPr>
                <w:ilvl w:val="0"/>
                <w:numId w:val="32"/>
              </w:numPr>
              <w:ind w:left="1164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Kod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IBAN:</w:t>
            </w:r>
            <w:r w:rsidR="001C0E9B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……………………………….</w:t>
            </w:r>
          </w:p>
          <w:p w14:paraId="6FB1D99D" w14:textId="77777777" w:rsidR="004E098C" w:rsidRPr="008825E3" w:rsidRDefault="004E098C" w:rsidP="00003BCF">
            <w:pPr>
              <w:numPr>
                <w:ilvl w:val="0"/>
                <w:numId w:val="32"/>
              </w:numPr>
              <w:ind w:left="1164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Kod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SWIFT:</w:t>
            </w:r>
            <w:r w:rsidR="001C0E9B"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</w:t>
            </w:r>
          </w:p>
          <w:p w14:paraId="49C78749" w14:textId="70A06339" w:rsidR="00E27149" w:rsidRPr="00EE5BE6" w:rsidRDefault="004E098C" w:rsidP="00EE5BE6">
            <w:pPr>
              <w:pStyle w:val="Akapitzlist"/>
              <w:numPr>
                <w:ilvl w:val="0"/>
                <w:numId w:val="42"/>
              </w:numPr>
              <w:spacing w:after="120"/>
              <w:ind w:left="352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5BE6">
              <w:rPr>
                <w:rFonts w:asciiTheme="minorHAnsi" w:hAnsiTheme="minorHAnsi" w:cstheme="minorHAnsi"/>
                <w:sz w:val="22"/>
                <w:szCs w:val="22"/>
              </w:rPr>
              <w:t xml:space="preserve">Łączna kwota wynagrodzenia za wykonanie przedmiotu Umowy przez Ośrodek, Badacza i Zespół badawczy nie przekracza kwoty </w:t>
            </w:r>
            <w:r w:rsidR="00BC1D25" w:rsidRPr="00EE5B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………….. </w:t>
            </w:r>
            <w:r w:rsidRPr="00EE5B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zł</w:t>
            </w:r>
            <w:r w:rsidR="00DC6610" w:rsidRPr="00EE5B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brutto</w:t>
            </w:r>
            <w:r w:rsidRPr="00EE5BE6">
              <w:rPr>
                <w:rFonts w:asciiTheme="minorHAnsi" w:hAnsiTheme="minorHAnsi" w:cstheme="minorHAnsi"/>
                <w:sz w:val="22"/>
                <w:szCs w:val="22"/>
              </w:rPr>
              <w:t xml:space="preserve"> (słownie:</w:t>
            </w:r>
            <w:r w:rsidR="00E217D7" w:rsidRPr="00EE5BE6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………………….</w:t>
            </w:r>
            <w:r w:rsidRPr="00EE5BE6">
              <w:rPr>
                <w:rFonts w:asciiTheme="minorHAnsi" w:hAnsiTheme="minorHAnsi" w:cstheme="minorHAnsi"/>
                <w:sz w:val="22"/>
                <w:szCs w:val="22"/>
              </w:rPr>
              <w:t xml:space="preserve">). </w:t>
            </w:r>
          </w:p>
          <w:p w14:paraId="54504F2A" w14:textId="269EF0B2" w:rsidR="00C1768C" w:rsidRPr="00EE5BE6" w:rsidRDefault="004E098C" w:rsidP="00EE5BE6">
            <w:pPr>
              <w:pStyle w:val="Akapitzlist"/>
              <w:numPr>
                <w:ilvl w:val="0"/>
                <w:numId w:val="42"/>
              </w:numPr>
              <w:spacing w:after="120"/>
              <w:ind w:left="352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5BE6">
              <w:rPr>
                <w:rFonts w:asciiTheme="minorHAnsi" w:hAnsiTheme="minorHAnsi" w:cstheme="minorHAnsi"/>
                <w:sz w:val="22"/>
                <w:szCs w:val="22"/>
              </w:rPr>
              <w:t xml:space="preserve">Wynagrodzenie, o którym mowa w ust. </w:t>
            </w:r>
            <w:r w:rsidR="00F9611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EE5BE6">
              <w:rPr>
                <w:rFonts w:asciiTheme="minorHAnsi" w:hAnsiTheme="minorHAnsi" w:cstheme="minorHAnsi"/>
                <w:sz w:val="22"/>
                <w:szCs w:val="22"/>
              </w:rPr>
              <w:t>, obejmuje wszelkie koszty związane z realizacją przedmiotu umowy, w tym podatek VAT.</w:t>
            </w:r>
            <w:r w:rsidR="00E217D7" w:rsidRPr="00EE5B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E5BE6">
              <w:rPr>
                <w:rFonts w:asciiTheme="minorHAnsi" w:hAnsiTheme="minorHAnsi" w:cstheme="minorHAnsi"/>
                <w:sz w:val="22"/>
                <w:szCs w:val="22"/>
              </w:rPr>
              <w:t xml:space="preserve">W razie rozwiązania Umowy, zakończenia </w:t>
            </w:r>
            <w:r w:rsidR="008825E3" w:rsidRPr="00EE5BE6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r w:rsidRPr="00EE5BE6">
              <w:rPr>
                <w:rFonts w:asciiTheme="minorHAnsi" w:hAnsiTheme="minorHAnsi" w:cstheme="minorHAnsi"/>
                <w:sz w:val="22"/>
                <w:szCs w:val="22"/>
              </w:rPr>
              <w:t xml:space="preserve"> lub w innych przypadkach przerwania </w:t>
            </w:r>
            <w:r w:rsidR="008825E3" w:rsidRPr="00EE5BE6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r w:rsidRPr="00EE5BE6">
              <w:rPr>
                <w:rFonts w:asciiTheme="minorHAnsi" w:hAnsiTheme="minorHAnsi" w:cstheme="minorHAnsi"/>
                <w:sz w:val="22"/>
                <w:szCs w:val="22"/>
              </w:rPr>
              <w:t xml:space="preserve">, płatność będzie ustalona proporcjonalnie w zależności od liczby zbadanych uczestników, przewidzianych </w:t>
            </w:r>
            <w:r w:rsidR="008825E3" w:rsidRPr="00EE5BE6">
              <w:rPr>
                <w:rFonts w:asciiTheme="minorHAnsi" w:hAnsiTheme="minorHAnsi" w:cstheme="minorHAnsi"/>
                <w:sz w:val="22"/>
                <w:szCs w:val="22"/>
              </w:rPr>
              <w:t>wnioskiem o dofinansowanie</w:t>
            </w:r>
            <w:r w:rsidRPr="00EE5BE6">
              <w:rPr>
                <w:rFonts w:asciiTheme="minorHAnsi" w:hAnsiTheme="minorHAnsi" w:cstheme="minorHAnsi"/>
                <w:sz w:val="22"/>
                <w:szCs w:val="22"/>
              </w:rPr>
              <w:t>. Ośrodek jest zobowiązany i ponosi wyłączną odpowiedzialność za dokonywanie terminowych płatności na rzecz Badacza i Zespołu badawczego.</w:t>
            </w:r>
          </w:p>
          <w:p w14:paraId="318849C7" w14:textId="754F4A28" w:rsidR="005B5E69" w:rsidRPr="00EE5BE6" w:rsidRDefault="005B5E69" w:rsidP="004A4F64">
            <w:pPr>
              <w:pStyle w:val="Akapitzlist"/>
              <w:numPr>
                <w:ilvl w:val="0"/>
                <w:numId w:val="42"/>
              </w:numPr>
              <w:ind w:left="352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5BE6">
              <w:rPr>
                <w:rFonts w:asciiTheme="minorHAnsi" w:hAnsiTheme="minorHAnsi" w:cstheme="minorHAnsi"/>
                <w:sz w:val="22"/>
                <w:szCs w:val="22"/>
              </w:rPr>
              <w:t>Ośrodek niniejszym oświadcza, iż:</w:t>
            </w:r>
          </w:p>
          <w:p w14:paraId="76AEC23A" w14:textId="77777777" w:rsidR="00E93683" w:rsidRDefault="005B5E69" w:rsidP="004A4F64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3683">
              <w:rPr>
                <w:rFonts w:asciiTheme="minorHAnsi" w:hAnsiTheme="minorHAnsi" w:cstheme="minorHAnsi"/>
                <w:sz w:val="22"/>
                <w:szCs w:val="22"/>
              </w:rPr>
              <w:t>na dzień zawarcia przedmiotowej umowy nie jest/jest</w:t>
            </w:r>
            <w:r w:rsidR="00531EB9" w:rsidRPr="00E93683">
              <w:rPr>
                <w:rFonts w:asciiTheme="minorHAnsi" w:hAnsiTheme="minorHAnsi" w:cstheme="minorHAnsi"/>
                <w:sz w:val="22"/>
                <w:szCs w:val="22"/>
              </w:rPr>
              <w:t>*)</w:t>
            </w:r>
            <w:r w:rsidRPr="00E93683">
              <w:rPr>
                <w:rFonts w:asciiTheme="minorHAnsi" w:hAnsiTheme="minorHAnsi" w:cstheme="minorHAnsi"/>
                <w:sz w:val="22"/>
                <w:szCs w:val="22"/>
              </w:rPr>
              <w:t xml:space="preserve"> zarejestrowany na potrzeby podatku od towarów i usług jako „podatnik VAT czynny”</w:t>
            </w:r>
          </w:p>
          <w:p w14:paraId="44FE59AF" w14:textId="7D7E707F" w:rsidR="005B5E69" w:rsidRPr="00E93683" w:rsidRDefault="005B5E69" w:rsidP="004A4F64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3683">
              <w:rPr>
                <w:rFonts w:asciiTheme="minorHAnsi" w:hAnsiTheme="minorHAnsi" w:cstheme="minorHAnsi"/>
                <w:sz w:val="22"/>
                <w:szCs w:val="22"/>
              </w:rPr>
              <w:t xml:space="preserve">wskazany w umowie rachunek bankowy jest zgłoszony w organie podatkowym oraz uwidoczniony w "Wykazie podmiotów zarejestrowanych jako podatnicy VAT, zarejestrowanych oraz wykreślonych i przywróconych do rejestru VAT", a prowadzonym przez Szefa Krajowej Informacji Skarbowej - zwanej dalej "białą księgą", co Ośrodek potwierdza w formie wydruku z wykazu podatników VAT z „białej księgi”. Wydruk stanowi załącznik do niniejszej umowy. </w:t>
            </w:r>
          </w:p>
          <w:p w14:paraId="6CC35FDE" w14:textId="303C6868" w:rsidR="005B5E69" w:rsidRPr="008825E3" w:rsidRDefault="005B5E69" w:rsidP="004A4F64">
            <w:pPr>
              <w:widowControl w:val="0"/>
              <w:numPr>
                <w:ilvl w:val="0"/>
                <w:numId w:val="39"/>
              </w:numPr>
              <w:suppressAutoHyphens/>
              <w:ind w:left="635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przypadku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zmiany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statusu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dotychczasowego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inny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Ośrodek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zobowiązuje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się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poinformowania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powyższym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piśmie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42183">
              <w:rPr>
                <w:rFonts w:asciiTheme="minorHAnsi" w:hAnsiTheme="minorHAnsi" w:cstheme="minorHAnsi"/>
                <w:sz w:val="22"/>
                <w:szCs w:val="22"/>
              </w:rPr>
              <w:t>Uniwersytet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terminie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7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dni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od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dnia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dokonania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zmiany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E41CAED" w14:textId="2C2C33DC" w:rsidR="005B5E69" w:rsidRPr="008825E3" w:rsidRDefault="005B5E69" w:rsidP="00E217D7">
            <w:pPr>
              <w:widowControl w:val="0"/>
              <w:numPr>
                <w:ilvl w:val="0"/>
                <w:numId w:val="39"/>
              </w:numPr>
              <w:suppressAutoHyphens/>
              <w:spacing w:after="120"/>
              <w:ind w:left="635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przypadku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zmiany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wskazanego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umowie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rachunku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bankowego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Ośrodek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jest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obowiązany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poinformować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43D0E">
              <w:rPr>
                <w:rFonts w:asciiTheme="minorHAnsi" w:hAnsiTheme="minorHAnsi" w:cstheme="minorHAnsi"/>
                <w:sz w:val="22"/>
                <w:szCs w:val="22"/>
              </w:rPr>
              <w:t>Uniwersytet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powyższym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terminie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7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dni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od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dnia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dokonania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zmiany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piśmie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Zmiana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tym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przedmiocie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wymaga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aneksu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proofErr w:type="spellStart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proofErr w:type="spellEnd"/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D12A290" w14:textId="06AB2225" w:rsidR="005B5E69" w:rsidRPr="00363D3E" w:rsidRDefault="00343D0E" w:rsidP="00073DF4">
            <w:pPr>
              <w:pStyle w:val="Akapitzlist"/>
              <w:numPr>
                <w:ilvl w:val="0"/>
                <w:numId w:val="42"/>
              </w:numPr>
              <w:ind w:left="352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3D3E">
              <w:rPr>
                <w:rFonts w:asciiTheme="minorHAnsi" w:hAnsiTheme="minorHAnsi" w:cstheme="minorHAnsi"/>
                <w:sz w:val="22"/>
                <w:szCs w:val="22"/>
              </w:rPr>
              <w:t>Uniwersytet</w:t>
            </w:r>
            <w:r w:rsidR="005B5E69" w:rsidRPr="00363D3E">
              <w:rPr>
                <w:rFonts w:asciiTheme="minorHAnsi" w:hAnsiTheme="minorHAnsi" w:cstheme="minorHAnsi"/>
                <w:sz w:val="22"/>
                <w:szCs w:val="22"/>
              </w:rPr>
              <w:t xml:space="preserve"> i Ośrodek zastrzegają, iż w przypadku zmiany rachunku bankowego przez Ośrodek, do czasu uwidocznienia nowego rachunku bankowego w "białej księdze", termin płatności określony w umowie ulega przesunięciu do dnia uwidocznienia nowego rachunku bankowego w "białej księdze" i zawiadomienia o powyższym </w:t>
            </w:r>
            <w:r w:rsidR="00355643" w:rsidRPr="00363D3E">
              <w:rPr>
                <w:rFonts w:asciiTheme="minorHAnsi" w:hAnsiTheme="minorHAnsi" w:cstheme="minorHAnsi"/>
                <w:sz w:val="22"/>
                <w:szCs w:val="22"/>
              </w:rPr>
              <w:t>Uniwersytet</w:t>
            </w:r>
            <w:r w:rsidR="005B5E69" w:rsidRPr="00363D3E">
              <w:rPr>
                <w:rFonts w:asciiTheme="minorHAnsi" w:hAnsiTheme="minorHAnsi" w:cstheme="minorHAnsi"/>
                <w:sz w:val="22"/>
                <w:szCs w:val="22"/>
              </w:rPr>
              <w:t xml:space="preserve">, bez możliwości naliczania odsetek za opóźnienie, czy też kierowania innych roszczeń w stosunku do </w:t>
            </w:r>
            <w:r w:rsidR="00355643" w:rsidRPr="00363D3E">
              <w:rPr>
                <w:rFonts w:asciiTheme="minorHAnsi" w:hAnsiTheme="minorHAnsi" w:cstheme="minorHAnsi"/>
                <w:sz w:val="22"/>
                <w:szCs w:val="22"/>
              </w:rPr>
              <w:t>Uniwersytetu</w:t>
            </w:r>
            <w:r w:rsidR="005B5E69" w:rsidRPr="00363D3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373ABCE" w14:textId="173ACD23" w:rsidR="004E098C" w:rsidRPr="00363D3E" w:rsidRDefault="004E098C" w:rsidP="00073DF4">
            <w:pPr>
              <w:pStyle w:val="Akapitzlist"/>
              <w:numPr>
                <w:ilvl w:val="0"/>
                <w:numId w:val="42"/>
              </w:numPr>
              <w:ind w:left="352" w:hanging="3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3D3E">
              <w:rPr>
                <w:rFonts w:asciiTheme="minorHAnsi" w:hAnsiTheme="minorHAnsi" w:cstheme="minorHAnsi"/>
                <w:sz w:val="22"/>
                <w:szCs w:val="22"/>
              </w:rPr>
              <w:t xml:space="preserve">Badacz niezwłocznie, po </w:t>
            </w:r>
            <w:r w:rsidR="00355643" w:rsidRPr="00363D3E">
              <w:rPr>
                <w:rFonts w:asciiTheme="minorHAnsi" w:hAnsiTheme="minorHAnsi" w:cstheme="minorHAnsi"/>
                <w:sz w:val="22"/>
                <w:szCs w:val="22"/>
              </w:rPr>
              <w:t>podpisaniu umowy</w:t>
            </w:r>
            <w:r w:rsidRPr="00363D3E">
              <w:rPr>
                <w:rFonts w:asciiTheme="minorHAnsi" w:hAnsiTheme="minorHAnsi" w:cstheme="minorHAnsi"/>
                <w:sz w:val="22"/>
                <w:szCs w:val="22"/>
              </w:rPr>
              <w:t>, przekaże Ośrodkowi aktualną listę członków Zespołu badawczego. Zobowiązuje się również do bieżącej aktualizacji listy, w przypadku zmiany składu Zespołu badawczego.</w:t>
            </w:r>
          </w:p>
          <w:p w14:paraId="553572DE" w14:textId="6F6AF028" w:rsidR="004E098C" w:rsidRPr="00363D3E" w:rsidRDefault="004E098C" w:rsidP="00073DF4">
            <w:pPr>
              <w:pStyle w:val="Akapitzlist"/>
              <w:numPr>
                <w:ilvl w:val="0"/>
                <w:numId w:val="42"/>
              </w:numPr>
              <w:ind w:left="352" w:hanging="3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3D3E">
              <w:rPr>
                <w:rFonts w:asciiTheme="minorHAnsi" w:hAnsiTheme="minorHAnsi" w:cstheme="minorHAnsi"/>
                <w:sz w:val="22"/>
                <w:szCs w:val="22"/>
              </w:rPr>
              <w:t xml:space="preserve">Badacz zobowiązuje się do wskazania każdorazowo podziału wynagrodzenia dla poszczególnych członków Zespołu badawczego i przedstawienia tych informacji Ośrodkowi w formie pisemnej. </w:t>
            </w:r>
          </w:p>
          <w:p w14:paraId="7E848A48" w14:textId="1F2A6EA7" w:rsidR="004E098C" w:rsidRPr="00363D3E" w:rsidRDefault="004E098C" w:rsidP="00073DF4">
            <w:pPr>
              <w:pStyle w:val="Akapitzlist"/>
              <w:numPr>
                <w:ilvl w:val="0"/>
                <w:numId w:val="42"/>
              </w:numPr>
              <w:ind w:left="352" w:hanging="3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3D3E">
              <w:rPr>
                <w:rFonts w:asciiTheme="minorHAnsi" w:hAnsiTheme="minorHAnsi" w:cstheme="minorHAnsi"/>
                <w:sz w:val="22"/>
                <w:szCs w:val="22"/>
              </w:rPr>
              <w:t xml:space="preserve">Płatności na rzecz Badacza i Zespołu badawczego Ośrodek dokonuje w terminie 14 dni od dnia otrzymania wynagrodzenia od </w:t>
            </w:r>
            <w:r w:rsidR="00AF4803" w:rsidRPr="00363D3E">
              <w:rPr>
                <w:rFonts w:asciiTheme="minorHAnsi" w:hAnsiTheme="minorHAnsi" w:cstheme="minorHAnsi"/>
                <w:sz w:val="22"/>
                <w:szCs w:val="22"/>
              </w:rPr>
              <w:t>Uniwersytetu</w:t>
            </w:r>
            <w:r w:rsidRPr="00363D3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84ED8C" w14:textId="45309F33" w:rsidR="00A95829" w:rsidRPr="00363D3E" w:rsidRDefault="004E098C" w:rsidP="00073DF4">
            <w:pPr>
              <w:pStyle w:val="Akapitzlist"/>
              <w:numPr>
                <w:ilvl w:val="0"/>
                <w:numId w:val="42"/>
              </w:numPr>
              <w:ind w:left="352" w:hanging="3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3D3E">
              <w:rPr>
                <w:rFonts w:asciiTheme="minorHAnsi" w:hAnsiTheme="minorHAnsi" w:cstheme="minorHAnsi"/>
                <w:sz w:val="22"/>
                <w:szCs w:val="22"/>
              </w:rPr>
              <w:t>Badacz i Ośrodek gwarantują przestrzegani</w:t>
            </w:r>
            <w:r w:rsidR="00AF4803" w:rsidRPr="00363D3E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63D3E">
              <w:rPr>
                <w:rFonts w:asciiTheme="minorHAnsi" w:hAnsiTheme="minorHAnsi" w:cstheme="minorHAnsi"/>
                <w:sz w:val="22"/>
                <w:szCs w:val="22"/>
              </w:rPr>
              <w:t xml:space="preserve"> właściwych przepisów prawa dotyczących płacy minimalnej. Jeśli ma to zastosowanie, Badacz i Ośrodek potwierdzają, że wynagrodzenie należne Badaczowi, członkom Zespołu Badawczego na podstawie tej Umowy, jest w zgodzie z właściwymi przepisami o płacy minimalnej. </w:t>
            </w:r>
          </w:p>
          <w:p w14:paraId="0399D2A7" w14:textId="4347B5DD" w:rsidR="00D612D9" w:rsidRPr="00363D3E" w:rsidRDefault="00D612D9" w:rsidP="00E07361">
            <w:pPr>
              <w:pStyle w:val="Akapitzlist"/>
              <w:numPr>
                <w:ilvl w:val="0"/>
                <w:numId w:val="42"/>
              </w:numPr>
              <w:ind w:left="352" w:hanging="352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2C7CEEBC">
              <w:rPr>
                <w:rFonts w:asciiTheme="minorHAnsi" w:hAnsiTheme="minorHAnsi" w:cstheme="minorBidi"/>
                <w:sz w:val="22"/>
                <w:szCs w:val="22"/>
              </w:rPr>
              <w:t xml:space="preserve">Faktury należy wystawiać na następujące dane: </w:t>
            </w:r>
            <w:r w:rsidRPr="2C7CEEB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Uniwersytet Medyczny w Białymstoku ul. Jana Kilińskiego 1, 15-089 Białystok, NIP: 542-021-17-17</w:t>
            </w:r>
            <w:r w:rsidRPr="2C7CEEBC">
              <w:rPr>
                <w:rFonts w:asciiTheme="minorHAnsi" w:hAnsiTheme="minorHAnsi" w:cstheme="minorBidi"/>
                <w:sz w:val="22"/>
                <w:szCs w:val="22"/>
              </w:rPr>
              <w:t xml:space="preserve">. Faktura w wersji papierowej powinna być wysłana na adres wskazany w niniejszym ustępie, z kolei faktura wystawiona w wersji elektronicznej powinna być dostarczona na adres: </w:t>
            </w:r>
            <w:r w:rsidRPr="2C7CEEB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efaktura@umb.edu.pl</w:t>
            </w:r>
            <w:r w:rsidRPr="2C7CEEBC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305E18" w:rsidRPr="2C7CEEBC">
              <w:rPr>
                <w:rFonts w:asciiTheme="minorHAnsi" w:hAnsiTheme="minorHAnsi" w:cstheme="minorBidi"/>
                <w:sz w:val="22"/>
                <w:szCs w:val="22"/>
              </w:rPr>
              <w:t xml:space="preserve">i </w:t>
            </w:r>
            <w:r w:rsidR="007110DC" w:rsidRPr="2C7CEEB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rozliczenia.</w:t>
            </w:r>
            <w:r w:rsidRPr="2C7CEEB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owbk@umb.edu.pl</w:t>
            </w:r>
            <w:r w:rsidRPr="2C7CEEBC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  <w:p w14:paraId="3C2509A4" w14:textId="717C4BED" w:rsidR="00D66E47" w:rsidRPr="00D66E47" w:rsidRDefault="00DC6949" w:rsidP="00E0736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§ 1</w:t>
            </w:r>
            <w:r w:rsidR="00E9368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</w:t>
            </w:r>
            <w:r w:rsidRPr="008825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D66E47" w:rsidRPr="00D66E4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Kontrola</w:t>
            </w:r>
            <w:proofErr w:type="spellEnd"/>
          </w:p>
          <w:p w14:paraId="51CE9EE6" w14:textId="48836A14" w:rsidR="00DC6949" w:rsidRPr="00D012C6" w:rsidRDefault="00D012C6" w:rsidP="00E93683">
            <w:pPr>
              <w:pStyle w:val="Akapitzlist"/>
              <w:numPr>
                <w:ilvl w:val="0"/>
                <w:numId w:val="22"/>
              </w:numPr>
              <w:spacing w:after="120"/>
              <w:ind w:left="356" w:hanging="356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012C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Ośrodek</w:t>
            </w:r>
            <w:r w:rsidR="00D66E47" w:rsidRPr="00D012C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D66E47" w:rsidRPr="00D012C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zobowiązuje się poddać kontroli, prowadzonej przez Agencję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Badań Medycznych</w:t>
            </w:r>
            <w:r w:rsidR="00D66E47" w:rsidRPr="00D012C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lub inne podmioty do tego uprawnione, w zakresie realizowanej Umowy, w każdym momencie realizacji </w:t>
            </w:r>
            <w:r w:rsidR="00442D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eksperymentu</w:t>
            </w:r>
            <w:r w:rsidR="00D66E47" w:rsidRPr="00D012C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, w każdym miejscu realizacji </w:t>
            </w:r>
            <w:r w:rsidR="00442D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eksperymentu</w:t>
            </w:r>
            <w:r w:rsidR="00D66E47" w:rsidRPr="00D012C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, </w:t>
            </w:r>
            <w:r w:rsidR="00380C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 k</w:t>
            </w:r>
            <w:r w:rsidR="00D66E47" w:rsidRPr="00D012C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tórym prowadzon</w:t>
            </w:r>
            <w:r w:rsidR="00380C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y</w:t>
            </w:r>
            <w:r w:rsidR="00D66E47" w:rsidRPr="00D012C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jest </w:t>
            </w:r>
            <w:r w:rsidR="00442D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</w:t>
            </w:r>
            <w:r w:rsidR="00D66E47" w:rsidRPr="00D012C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ksperyment badawczy oraz przez okres 5 lat od dnia zakończenia realizacji Projektu. </w:t>
            </w:r>
          </w:p>
          <w:p w14:paraId="575A32F8" w14:textId="0C631999" w:rsidR="003E4D65" w:rsidRPr="003E4D65" w:rsidRDefault="003E4D65" w:rsidP="00551A16">
            <w:pPr>
              <w:pStyle w:val="Akapitzlist"/>
              <w:numPr>
                <w:ilvl w:val="0"/>
                <w:numId w:val="22"/>
              </w:numPr>
              <w:ind w:left="356" w:hanging="3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4D65">
              <w:rPr>
                <w:rFonts w:asciiTheme="minorHAnsi" w:hAnsiTheme="minorHAnsi" w:cstheme="minorHAnsi"/>
                <w:sz w:val="22"/>
                <w:szCs w:val="22"/>
              </w:rPr>
              <w:t xml:space="preserve">W ramach kontroli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Ośrodek</w:t>
            </w:r>
            <w:r w:rsidRPr="003E4D65">
              <w:rPr>
                <w:rFonts w:asciiTheme="minorHAnsi" w:hAnsiTheme="minorHAnsi" w:cstheme="minorHAnsi"/>
                <w:sz w:val="22"/>
                <w:szCs w:val="22"/>
              </w:rPr>
              <w:t xml:space="preserve"> jest obowiązany na swój koszt:</w:t>
            </w:r>
          </w:p>
          <w:p w14:paraId="3A62288A" w14:textId="28BB295C" w:rsidR="003E4D65" w:rsidRPr="003E4D65" w:rsidRDefault="003E4D65" w:rsidP="00551A16">
            <w:pPr>
              <w:pStyle w:val="Akapitzlist"/>
              <w:numPr>
                <w:ilvl w:val="1"/>
                <w:numId w:val="44"/>
              </w:numPr>
              <w:ind w:left="781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4D65">
              <w:rPr>
                <w:rFonts w:asciiTheme="minorHAnsi" w:hAnsiTheme="minorHAnsi" w:cstheme="minorHAnsi"/>
                <w:sz w:val="22"/>
                <w:szCs w:val="22"/>
              </w:rPr>
              <w:t xml:space="preserve">poinformować kontrolujących o miejscach (terenach, pomieszczeniach), w których realizowany jest </w:t>
            </w:r>
            <w:r w:rsidR="000D7C4A">
              <w:rPr>
                <w:rFonts w:asciiTheme="minorHAnsi" w:hAnsiTheme="minorHAnsi" w:cstheme="minorHAnsi"/>
                <w:sz w:val="22"/>
                <w:szCs w:val="22"/>
              </w:rPr>
              <w:t>eksperyment</w:t>
            </w:r>
            <w:r w:rsidRPr="003E4D65">
              <w:rPr>
                <w:rFonts w:asciiTheme="minorHAnsi" w:hAnsiTheme="minorHAnsi" w:cstheme="minorHAnsi"/>
                <w:sz w:val="22"/>
                <w:szCs w:val="22"/>
              </w:rPr>
              <w:t xml:space="preserve"> i przechowywana jest dokumentacja </w:t>
            </w:r>
            <w:r w:rsidR="000D7C4A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r w:rsidRPr="003E4D65">
              <w:rPr>
                <w:rFonts w:asciiTheme="minorHAnsi" w:hAnsiTheme="minorHAnsi" w:cstheme="minorHAnsi"/>
                <w:sz w:val="22"/>
                <w:szCs w:val="22"/>
              </w:rPr>
              <w:t xml:space="preserve"> oraz zapewnić kontrolującym dostęp do tych miejsc;</w:t>
            </w:r>
          </w:p>
          <w:p w14:paraId="62BA04CE" w14:textId="3E7ED6A9" w:rsidR="003E4D65" w:rsidRPr="003E4D65" w:rsidRDefault="003E4D65" w:rsidP="00551A16">
            <w:pPr>
              <w:pStyle w:val="Akapitzlist"/>
              <w:numPr>
                <w:ilvl w:val="1"/>
                <w:numId w:val="44"/>
              </w:numPr>
              <w:ind w:left="781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4D65">
              <w:rPr>
                <w:rFonts w:asciiTheme="minorHAnsi" w:hAnsiTheme="minorHAnsi" w:cstheme="minorHAnsi"/>
                <w:sz w:val="22"/>
                <w:szCs w:val="22"/>
              </w:rPr>
              <w:t xml:space="preserve">zapewnić obecność kompetentnych osób, które w trakcie kontroli udzielą informacji na temat realizacji i finansowania </w:t>
            </w:r>
            <w:r w:rsidR="000D7C4A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r w:rsidRPr="003E4D65">
              <w:rPr>
                <w:rFonts w:asciiTheme="minorHAnsi" w:hAnsiTheme="minorHAnsi" w:cstheme="minorHAnsi"/>
                <w:sz w:val="22"/>
                <w:szCs w:val="22"/>
              </w:rPr>
              <w:t xml:space="preserve"> oraz umożliwić kontrolującym zebranie od tych osób wyjaśnień lub oświadczeń;</w:t>
            </w:r>
          </w:p>
          <w:p w14:paraId="15574867" w14:textId="22FDF593" w:rsidR="003E4D65" w:rsidRPr="003E4D65" w:rsidRDefault="003E4D65" w:rsidP="00551A16">
            <w:pPr>
              <w:pStyle w:val="Akapitzlist"/>
              <w:numPr>
                <w:ilvl w:val="1"/>
                <w:numId w:val="44"/>
              </w:numPr>
              <w:ind w:left="781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4D65">
              <w:rPr>
                <w:rFonts w:asciiTheme="minorHAnsi" w:hAnsiTheme="minorHAnsi" w:cstheme="minorHAnsi"/>
                <w:sz w:val="22"/>
                <w:szCs w:val="22"/>
              </w:rPr>
              <w:t xml:space="preserve">udostępnić kontrolującym wszystkie dokumenty oraz inne nośniki informacji w tym dostępy do systemów elektronicznych związanych z realizacją </w:t>
            </w:r>
            <w:r w:rsidR="000D7C4A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r w:rsidRPr="003E4D65">
              <w:rPr>
                <w:rFonts w:asciiTheme="minorHAnsi" w:hAnsiTheme="minorHAnsi" w:cstheme="minorHAnsi"/>
                <w:sz w:val="22"/>
                <w:szCs w:val="22"/>
              </w:rPr>
              <w:t>, w tym Informacje poufne – w oryginale lub jako kopie poświadczone za zgodność oryginałem, tj. m.in.:</w:t>
            </w:r>
          </w:p>
          <w:p w14:paraId="50814AAB" w14:textId="7583ED65" w:rsidR="003E4D65" w:rsidRPr="003E4D65" w:rsidRDefault="003E4D65" w:rsidP="00231705">
            <w:pPr>
              <w:pStyle w:val="Akapitzlist"/>
              <w:spacing w:after="120"/>
              <w:ind w:left="1064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4D65">
              <w:rPr>
                <w:rFonts w:asciiTheme="minorHAnsi" w:hAnsiTheme="minorHAnsi" w:cstheme="minorHAnsi"/>
                <w:sz w:val="22"/>
                <w:szCs w:val="22"/>
              </w:rPr>
              <w:t xml:space="preserve">a) kompletną dokumentację merytoryczną związaną z realizacją </w:t>
            </w:r>
            <w:r w:rsidR="000D7C4A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r w:rsidRPr="003E4D6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B1A6541" w14:textId="7E65F166" w:rsidR="003E4D65" w:rsidRPr="003E4D65" w:rsidRDefault="003E4D65" w:rsidP="00551A16">
            <w:pPr>
              <w:pStyle w:val="Akapitzlist"/>
              <w:ind w:left="1064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4D65">
              <w:rPr>
                <w:rFonts w:asciiTheme="minorHAnsi" w:hAnsiTheme="minorHAnsi" w:cstheme="minorHAnsi"/>
                <w:sz w:val="22"/>
                <w:szCs w:val="22"/>
              </w:rPr>
              <w:t xml:space="preserve">b) kompletną dokumentację finansową </w:t>
            </w:r>
            <w:r w:rsidR="00AB31B5">
              <w:rPr>
                <w:rFonts w:asciiTheme="minorHAnsi" w:hAnsiTheme="minorHAnsi" w:cstheme="minorHAnsi"/>
                <w:sz w:val="22"/>
                <w:szCs w:val="22"/>
              </w:rPr>
              <w:t>eksperymentu</w:t>
            </w:r>
            <w:r w:rsidRPr="003E4D6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810A977" w14:textId="3E4DFF0E" w:rsidR="003E4D65" w:rsidRPr="003E4D65" w:rsidRDefault="003E4D65" w:rsidP="00F81D0E">
            <w:pPr>
              <w:pStyle w:val="Akapitzlist"/>
              <w:spacing w:after="120"/>
              <w:ind w:left="781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4D65">
              <w:rPr>
                <w:rFonts w:asciiTheme="minorHAnsi" w:hAnsiTheme="minorHAnsi" w:cstheme="minorHAnsi"/>
                <w:sz w:val="22"/>
                <w:szCs w:val="22"/>
              </w:rPr>
              <w:t xml:space="preserve">4) </w:t>
            </w:r>
            <w:r w:rsidR="00E9368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E4D65">
              <w:rPr>
                <w:rFonts w:asciiTheme="minorHAnsi" w:hAnsiTheme="minorHAnsi" w:cstheme="minorHAnsi"/>
                <w:sz w:val="22"/>
                <w:szCs w:val="22"/>
              </w:rPr>
              <w:t xml:space="preserve">przekazać kontrolującym, na ich żądanie, wyciągi, zestawienia, wydruki, jak również kopie dokumentów związanych z realizacją </w:t>
            </w:r>
            <w:r w:rsidR="00AB31B5">
              <w:rPr>
                <w:rFonts w:asciiTheme="minorHAnsi" w:hAnsiTheme="minorHAnsi" w:cstheme="minorHAnsi"/>
                <w:sz w:val="22"/>
                <w:szCs w:val="22"/>
              </w:rPr>
              <w:t>eksperymen</w:t>
            </w:r>
            <w:r w:rsidRPr="003E4D65">
              <w:rPr>
                <w:rFonts w:asciiTheme="minorHAnsi" w:hAnsiTheme="minorHAnsi" w:cstheme="minorHAnsi"/>
                <w:sz w:val="22"/>
                <w:szCs w:val="22"/>
              </w:rPr>
              <w:t xml:space="preserve">tu, a także zapewnić obecność osoby, która w trakcie kontroli będzie uprawniona, w imieniu </w:t>
            </w:r>
            <w:r w:rsidR="00AB31B5">
              <w:rPr>
                <w:rFonts w:asciiTheme="minorHAnsi" w:hAnsiTheme="minorHAnsi" w:cstheme="minorHAnsi"/>
                <w:sz w:val="22"/>
                <w:szCs w:val="22"/>
              </w:rPr>
              <w:t>Ośrodka</w:t>
            </w:r>
            <w:r w:rsidRPr="003E4D65">
              <w:rPr>
                <w:rFonts w:asciiTheme="minorHAnsi" w:hAnsiTheme="minorHAnsi" w:cstheme="minorHAnsi"/>
                <w:sz w:val="22"/>
                <w:szCs w:val="22"/>
              </w:rPr>
              <w:t xml:space="preserve">, do poświadczenia kopii za </w:t>
            </w:r>
            <w:r w:rsidRPr="003E4D6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zgodność z oryginałem lub z danymi z elektronicznych baz danych;</w:t>
            </w:r>
          </w:p>
          <w:p w14:paraId="5152F0B8" w14:textId="67FF22CB" w:rsidR="00DC6949" w:rsidRPr="008825E3" w:rsidRDefault="003E4D65" w:rsidP="4363478F">
            <w:pPr>
              <w:spacing w:after="240"/>
              <w:ind w:left="781" w:hanging="425"/>
              <w:jc w:val="both"/>
              <w:rPr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  <w:lang w:val="pl-PL"/>
              </w:rPr>
            </w:pPr>
            <w:r w:rsidRPr="4363478F">
              <w:rPr>
                <w:rFonts w:asciiTheme="minorHAnsi" w:hAnsiTheme="minorHAnsi" w:cstheme="minorBidi"/>
                <w:sz w:val="22"/>
                <w:szCs w:val="22"/>
              </w:rPr>
              <w:t>5)</w:t>
            </w:r>
            <w:r w:rsidR="00E93683" w:rsidRPr="4363478F">
              <w:rPr>
                <w:rFonts w:asciiTheme="minorHAnsi" w:hAnsiTheme="minorHAnsi" w:cstheme="minorBidi"/>
                <w:sz w:val="22"/>
                <w:szCs w:val="22"/>
              </w:rPr>
              <w:t xml:space="preserve">  </w:t>
            </w:r>
            <w:r w:rsidRPr="4363478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>udostępnić</w:t>
            </w:r>
            <w:proofErr w:type="spellEnd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>kontrolującym</w:t>
            </w:r>
            <w:proofErr w:type="spellEnd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>wszelką</w:t>
            </w:r>
            <w:proofErr w:type="spellEnd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>dokumentację</w:t>
            </w:r>
            <w:proofErr w:type="spellEnd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>niezwiązaną</w:t>
            </w:r>
            <w:proofErr w:type="spellEnd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>bezpośrednio</w:t>
            </w:r>
            <w:proofErr w:type="spellEnd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 xml:space="preserve"> z </w:t>
            </w:r>
            <w:proofErr w:type="spellStart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>realizacją</w:t>
            </w:r>
            <w:proofErr w:type="spellEnd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003B5974" w:rsidRPr="4363478F">
              <w:rPr>
                <w:rFonts w:asciiTheme="minorHAnsi" w:hAnsiTheme="minorHAnsi" w:cstheme="minorBidi"/>
                <w:sz w:val="22"/>
                <w:szCs w:val="22"/>
              </w:rPr>
              <w:t>eksperymentu</w:t>
            </w:r>
            <w:proofErr w:type="spellEnd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>jeżeli</w:t>
            </w:r>
            <w:proofErr w:type="spellEnd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 xml:space="preserve"> jest to </w:t>
            </w:r>
            <w:proofErr w:type="spellStart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>konieczne</w:t>
            </w:r>
            <w:proofErr w:type="spellEnd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 xml:space="preserve"> do </w:t>
            </w:r>
            <w:proofErr w:type="spellStart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>stwierdzenia</w:t>
            </w:r>
            <w:proofErr w:type="spellEnd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>kwalifikowalności</w:t>
            </w:r>
            <w:proofErr w:type="spellEnd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>kosztów</w:t>
            </w:r>
            <w:proofErr w:type="spellEnd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>ponoszonych</w:t>
            </w:r>
            <w:proofErr w:type="spellEnd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 xml:space="preserve"> w </w:t>
            </w:r>
            <w:proofErr w:type="spellStart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>Projekcie</w:t>
            </w:r>
            <w:proofErr w:type="spellEnd"/>
            <w:r w:rsidRPr="4363478F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  <w:p w14:paraId="75E9A6DF" w14:textId="4D252E5F" w:rsidR="00DC6949" w:rsidRPr="008825E3" w:rsidRDefault="00DC6949" w:rsidP="002E262F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8825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§ 1</w:t>
            </w:r>
            <w:r w:rsidR="00E9368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1</w:t>
            </w:r>
            <w:r w:rsidRPr="008825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. Siła wyższa</w:t>
            </w:r>
          </w:p>
          <w:p w14:paraId="49E7068E" w14:textId="77777777" w:rsidR="00DC6949" w:rsidRPr="008825E3" w:rsidRDefault="00DC6949" w:rsidP="001128C5">
            <w:p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Żadna ze Stron nie będzie ponosiła odpowiedzialności z tytułu niewykonania albo nienależytego wykonania Umowy będących skutkiem okoliczności, na które nie miały wpływu, a których to okoliczności nie można było uniknąć przy zachowaniu należytej staranności tj. w przypadku wystąpienia „siły wyższej”</w:t>
            </w:r>
            <w:r w:rsidR="000728D5"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 m.in. epidemii, pandemii, strajku, wojny, stanu wyjątkowego, stanu wojennego itp</w:t>
            </w:r>
            <w:r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 Strona, która naruszyła postanowienia Umowy z powodu „siły wyższej” podejmie wszelkie możliwe kroki w celu usunięcia, naprawy oraz wznowienia wykonywania swoich zobowiązań. Strona</w:t>
            </w:r>
            <w:r w:rsidR="006C5D75"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ta</w:t>
            </w:r>
            <w:r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powiadomi natychmiast pozostałe Strony o wystąpieniu „siły wyższej”. </w:t>
            </w:r>
          </w:p>
          <w:p w14:paraId="0090B2B4" w14:textId="087ED073" w:rsidR="00DC6949" w:rsidRPr="008825E3" w:rsidRDefault="00DC6949" w:rsidP="001128C5">
            <w:pPr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§ 1</w:t>
            </w:r>
            <w:r w:rsidR="00E9368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  <w:r w:rsidRPr="008825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8825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Postanowienia</w:t>
            </w:r>
            <w:proofErr w:type="spellEnd"/>
            <w:r w:rsidRPr="008825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25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końcowe</w:t>
            </w:r>
            <w:proofErr w:type="spellEnd"/>
          </w:p>
          <w:p w14:paraId="6D146C1D" w14:textId="568ABC11" w:rsidR="00DC6949" w:rsidRPr="008825E3" w:rsidRDefault="00DC6949" w:rsidP="00E93683">
            <w:pPr>
              <w:pStyle w:val="Akapitzlist"/>
              <w:numPr>
                <w:ilvl w:val="0"/>
                <w:numId w:val="24"/>
              </w:numPr>
              <w:tabs>
                <w:tab w:val="left" w:pos="852"/>
                <w:tab w:val="left" w:pos="1277"/>
              </w:tabs>
              <w:spacing w:after="120"/>
              <w:ind w:left="352" w:hanging="3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Strony zgodnie ustalają, że Umowa niniejsza wchodzi w życie w dniu jej </w:t>
            </w:r>
            <w:r w:rsidR="00FC6F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zawarcia.</w:t>
            </w:r>
          </w:p>
          <w:p w14:paraId="509884FD" w14:textId="77777777" w:rsidR="00DC6949" w:rsidRPr="008825E3" w:rsidRDefault="00DC6949" w:rsidP="00E93683">
            <w:pPr>
              <w:pStyle w:val="Akapitzlist"/>
              <w:numPr>
                <w:ilvl w:val="0"/>
                <w:numId w:val="24"/>
              </w:numPr>
              <w:tabs>
                <w:tab w:val="left" w:pos="852"/>
              </w:tabs>
              <w:spacing w:after="120"/>
              <w:ind w:left="352" w:hanging="3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Ws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zelkie zmiany i uzupełnienia niniejszej Umowy wymagają dla swej ważności formy pisemnej, pod rygorem nieważności.</w:t>
            </w:r>
          </w:p>
          <w:p w14:paraId="6558148C" w14:textId="30AA79A1" w:rsidR="00DC6949" w:rsidRPr="008825E3" w:rsidRDefault="00DC6949" w:rsidP="00E93683">
            <w:pPr>
              <w:pStyle w:val="Akapitzlist"/>
              <w:numPr>
                <w:ilvl w:val="0"/>
                <w:numId w:val="24"/>
              </w:numPr>
              <w:tabs>
                <w:tab w:val="left" w:pos="852"/>
              </w:tabs>
              <w:spacing w:after="120"/>
              <w:ind w:left="352" w:hanging="35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Niniejsza Umowa określa w całości porozumienie i uzgodnienia pomiędzy jej Stronami co do jej przedmiotu i ma znaczenie nadrzędne wobec wszelkich dokumentów, uzgodnień ustnych lub porozumień pomiędzy </w:t>
            </w:r>
            <w:r w:rsidR="00FC6F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Uniwersytetem</w:t>
            </w:r>
            <w:r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Ośrodkiem i Badaczem.</w:t>
            </w:r>
          </w:p>
          <w:p w14:paraId="01D53131" w14:textId="6CFC44E9" w:rsidR="00DC6949" w:rsidRPr="008825E3" w:rsidRDefault="00DC6949" w:rsidP="00E93683">
            <w:pPr>
              <w:pStyle w:val="Akapitzlist"/>
              <w:numPr>
                <w:ilvl w:val="0"/>
                <w:numId w:val="24"/>
              </w:numPr>
              <w:spacing w:after="120"/>
              <w:ind w:left="352" w:hanging="3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Ewentualne spory, które nie zostaną rozwiązane przez Strony polubownie, będą rozwiązane przez sąd właściwy miejscowo dla siedziby </w:t>
            </w:r>
            <w:r w:rsidR="00FC6FAF">
              <w:rPr>
                <w:rFonts w:asciiTheme="minorHAnsi" w:hAnsiTheme="minorHAnsi" w:cstheme="minorHAnsi"/>
                <w:sz w:val="22"/>
                <w:szCs w:val="22"/>
              </w:rPr>
              <w:t>Uniwersytetu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20A5104" w14:textId="77777777" w:rsidR="004A4609" w:rsidRPr="008825E3" w:rsidRDefault="00DC6949" w:rsidP="00E217D7">
            <w:pPr>
              <w:pStyle w:val="Akapitzlist"/>
              <w:numPr>
                <w:ilvl w:val="0"/>
                <w:numId w:val="24"/>
              </w:numPr>
              <w:spacing w:after="120"/>
              <w:ind w:left="352" w:hanging="3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Wszelkie powiadomienia wymagane lub dozwolone niniejszą Umową będą przekazywane w formie pisemnej i dostarczane drugiej stronie:</w:t>
            </w:r>
          </w:p>
          <w:p w14:paraId="64B431C3" w14:textId="06DFA7FA" w:rsidR="00AE40B2" w:rsidRPr="00365F90" w:rsidRDefault="00DC6949" w:rsidP="00365F90">
            <w:pPr>
              <w:pStyle w:val="Akapitzlist"/>
              <w:numPr>
                <w:ilvl w:val="1"/>
                <w:numId w:val="29"/>
              </w:numPr>
              <w:ind w:left="77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5F90">
              <w:rPr>
                <w:rFonts w:asciiTheme="minorHAnsi" w:hAnsiTheme="minorHAnsi" w:cstheme="minorHAnsi"/>
                <w:sz w:val="22"/>
                <w:szCs w:val="22"/>
              </w:rPr>
              <w:t xml:space="preserve">osobiście; </w:t>
            </w:r>
          </w:p>
          <w:p w14:paraId="6FE5ED2A" w14:textId="77777777" w:rsidR="00AE40B2" w:rsidRPr="008825E3" w:rsidRDefault="00DC6949" w:rsidP="00365F90">
            <w:pPr>
              <w:pStyle w:val="Akapitzlist"/>
              <w:numPr>
                <w:ilvl w:val="1"/>
                <w:numId w:val="29"/>
              </w:numPr>
              <w:ind w:left="77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listem poleconym za potwierdzeniem odbioru opłaconym przed nadawcę; lub </w:t>
            </w:r>
          </w:p>
          <w:p w14:paraId="62C8509A" w14:textId="77777777" w:rsidR="00DC6949" w:rsidRPr="008825E3" w:rsidRDefault="00DC6949" w:rsidP="007171E7">
            <w:pPr>
              <w:pStyle w:val="Akapitzlist"/>
              <w:numPr>
                <w:ilvl w:val="1"/>
                <w:numId w:val="29"/>
              </w:numPr>
              <w:spacing w:after="120"/>
              <w:ind w:left="777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za pośrednictwem renomowanej firmy kurierskiej z możliwością śledzenia przesyłki, przesyłką opłaconą przez nadawcę.</w:t>
            </w:r>
          </w:p>
          <w:p w14:paraId="1A632FF5" w14:textId="781815E1" w:rsidR="00DC6949" w:rsidRPr="008825E3" w:rsidRDefault="00DC6949" w:rsidP="00F81D0E">
            <w:pPr>
              <w:pStyle w:val="Akapitzlist"/>
              <w:spacing w:after="120"/>
              <w:ind w:left="3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</w:t>
            </w:r>
            <w:r w:rsidR="00E01261">
              <w:rPr>
                <w:rFonts w:asciiTheme="minorHAnsi" w:hAnsiTheme="minorHAnsi" w:cstheme="minorHAnsi"/>
                <w:b/>
                <w:sz w:val="22"/>
                <w:szCs w:val="22"/>
              </w:rPr>
              <w:t>Uniwersytetu</w:t>
            </w:r>
            <w:r w:rsidRPr="008825E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5444EAA6" w14:textId="77777777" w:rsidR="00DC6949" w:rsidRPr="008825E3" w:rsidRDefault="00DC6949" w:rsidP="004F2CB9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Ośrodek Wsparcia Badań Klinicznych</w:t>
            </w:r>
          </w:p>
          <w:p w14:paraId="72EABE8A" w14:textId="77777777" w:rsidR="00DC6949" w:rsidRPr="008825E3" w:rsidRDefault="00DC6949" w:rsidP="004F2CB9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Uniwersytet Medyczny w Białymstoku</w:t>
            </w:r>
          </w:p>
          <w:p w14:paraId="329CA4FA" w14:textId="77777777" w:rsidR="00DC6949" w:rsidRPr="008825E3" w:rsidRDefault="00DC6949" w:rsidP="004F2CB9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ul. Jana Kilińskiego 1, 15-089 Białystok</w:t>
            </w:r>
          </w:p>
          <w:p w14:paraId="3E71D393" w14:textId="77777777" w:rsidR="00252658" w:rsidRPr="008825E3" w:rsidRDefault="00252658" w:rsidP="004C421E">
            <w:pPr>
              <w:pStyle w:val="Akapitzlist"/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e-mail: owbk@umb.edu.pl</w:t>
            </w:r>
          </w:p>
          <w:p w14:paraId="23728B7F" w14:textId="77777777" w:rsidR="00DC6949" w:rsidRPr="008825E3" w:rsidRDefault="00DC6949" w:rsidP="00F81D0E">
            <w:pPr>
              <w:pStyle w:val="Akapitzlist"/>
              <w:spacing w:after="120"/>
              <w:ind w:left="3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</w:t>
            </w:r>
            <w:r w:rsidR="003F4EAD" w:rsidRPr="008825E3">
              <w:rPr>
                <w:rFonts w:asciiTheme="minorHAnsi" w:hAnsiTheme="minorHAnsi" w:cstheme="minorHAnsi"/>
                <w:b/>
                <w:sz w:val="22"/>
                <w:szCs w:val="22"/>
              </w:rPr>
              <w:t>Ośrodka</w:t>
            </w:r>
            <w:r w:rsidRPr="008825E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48B02B8A" w14:textId="69F46E47" w:rsidR="00252658" w:rsidRPr="008825E3" w:rsidRDefault="00E4518A" w:rsidP="00F81D0E">
            <w:pPr>
              <w:pStyle w:val="Akapitzlist"/>
              <w:spacing w:after="12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  <w:r w:rsidR="004C421E">
              <w:rPr>
                <w:rFonts w:asciiTheme="minorHAnsi" w:hAnsiTheme="minorHAnsi" w:cstheme="minorHAnsi"/>
                <w:sz w:val="22"/>
                <w:szCs w:val="22"/>
              </w:rPr>
              <w:t>……………..</w:t>
            </w:r>
          </w:p>
          <w:p w14:paraId="28106968" w14:textId="77777777" w:rsidR="00DC6949" w:rsidRPr="008825E3" w:rsidRDefault="00DC6949" w:rsidP="004C421E">
            <w:pPr>
              <w:pStyle w:val="Akapitzlist"/>
              <w:spacing w:after="240"/>
              <w:ind w:left="3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Badacza: </w:t>
            </w:r>
          </w:p>
          <w:p w14:paraId="12EAD103" w14:textId="77777777" w:rsidR="00252658" w:rsidRPr="008825E3" w:rsidRDefault="00E4518A" w:rsidP="00F81D0E">
            <w:pPr>
              <w:pStyle w:val="Akapitzlist"/>
              <w:spacing w:after="12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55610E2B" w14:textId="77777777" w:rsidR="00DC6949" w:rsidRPr="008825E3" w:rsidRDefault="00DC6949" w:rsidP="004F2C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7697CAA" w14:textId="77777777" w:rsidR="00DC6949" w:rsidRPr="008825E3" w:rsidRDefault="00DC6949" w:rsidP="00E93683">
            <w:pPr>
              <w:pStyle w:val="Akapitzlist"/>
              <w:numPr>
                <w:ilvl w:val="0"/>
                <w:numId w:val="24"/>
              </w:numPr>
              <w:tabs>
                <w:tab w:val="left" w:pos="852"/>
              </w:tabs>
              <w:spacing w:after="120"/>
              <w:ind w:left="498" w:hanging="49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Wszystkie zawiadomienia zostaną uznane za doręczone z momentem ich odbioru przez adresata, a</w:t>
            </w:r>
            <w:r w:rsidR="00027A78" w:rsidRPr="008825E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027A78" w:rsidRPr="008825E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sytuacji, kiedy przesyłka nie została podjęta przez adresata, w terminie 14 (czternastu) dni od próby pierwszego doręczenia przesyłki.</w:t>
            </w:r>
          </w:p>
          <w:p w14:paraId="576856D5" w14:textId="77777777" w:rsidR="00DC6949" w:rsidRPr="008825E3" w:rsidRDefault="00DC6949" w:rsidP="00E217D7">
            <w:pPr>
              <w:pStyle w:val="Akapitzlist"/>
              <w:numPr>
                <w:ilvl w:val="0"/>
                <w:numId w:val="24"/>
              </w:numPr>
              <w:spacing w:after="120"/>
              <w:ind w:left="498" w:hanging="498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Postanowienia Umowy niezbędne do interpretacji i egzekwowania praw i obowiązków stron w ramach niniejszej Umowy w zakresie niezbędnym do pełnego zastosowania się do Umowy oraz do jej realizacji, zachowają ważność po rozwiązaniu Umowy.</w:t>
            </w:r>
          </w:p>
          <w:p w14:paraId="7364BCFA" w14:textId="77777777" w:rsidR="00DC6949" w:rsidRPr="008825E3" w:rsidRDefault="00DC6949" w:rsidP="00E217D7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120"/>
              <w:ind w:left="498" w:hanging="498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 sprawach nieuregulowanych Umową zastosowanie mają </w:t>
            </w:r>
            <w:r w:rsidR="001C0E9B"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właściwe </w:t>
            </w:r>
            <w:r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przepisy</w:t>
            </w:r>
            <w:r w:rsidR="001C0E9B" w:rsidRPr="00882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powszechnie obowiązującego prawa polskiego. </w:t>
            </w:r>
          </w:p>
          <w:p w14:paraId="7AB2B648" w14:textId="77777777" w:rsidR="00DC6949" w:rsidRPr="008825E3" w:rsidRDefault="00DC6949" w:rsidP="00E217D7">
            <w:pPr>
              <w:pStyle w:val="Akapitzlist"/>
              <w:numPr>
                <w:ilvl w:val="0"/>
                <w:numId w:val="24"/>
              </w:numPr>
              <w:tabs>
                <w:tab w:val="left" w:pos="852"/>
                <w:tab w:val="left" w:pos="2946"/>
              </w:tabs>
              <w:spacing w:after="120"/>
              <w:ind w:left="498" w:hanging="49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Niniejsza Umowa będzie wykonywana i interpretowana zgodnie z powszechnie obowiązującymi przepisami prawa polskiego. Prawem właściwym dla niniejszej umowy jest prawo polskie.</w:t>
            </w:r>
          </w:p>
          <w:p w14:paraId="0AE5A91F" w14:textId="0B2D29E7" w:rsidR="00DC6949" w:rsidRPr="008825E3" w:rsidRDefault="00DC6949" w:rsidP="00E217D7">
            <w:pPr>
              <w:pStyle w:val="Akapitzlist"/>
              <w:numPr>
                <w:ilvl w:val="0"/>
                <w:numId w:val="24"/>
              </w:numPr>
              <w:spacing w:after="120"/>
              <w:ind w:left="498" w:hanging="49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 xml:space="preserve">Niniejszą Umowę sporządzono w trzech jednobrzmiących egzemplarzach, po jednym dla Badacza, Ośrodka i </w:t>
            </w:r>
            <w:r w:rsidR="0049776D">
              <w:rPr>
                <w:rFonts w:asciiTheme="minorHAnsi" w:hAnsiTheme="minorHAnsi" w:cstheme="minorHAnsi"/>
                <w:sz w:val="22"/>
                <w:szCs w:val="22"/>
              </w:rPr>
              <w:t>Uniwersytetu</w:t>
            </w:r>
            <w:r w:rsidRPr="008825E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795C203" w14:textId="77777777" w:rsidR="00DC6949" w:rsidRPr="008825E3" w:rsidRDefault="00DC6949" w:rsidP="004F2CB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3740A5F6" w14:textId="77777777" w:rsidR="00DC6949" w:rsidRPr="008825E3" w:rsidRDefault="00DC6949" w:rsidP="004F2CB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8825E3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Załączniki: </w:t>
            </w:r>
          </w:p>
          <w:p w14:paraId="462BA309" w14:textId="77777777" w:rsidR="00DC6949" w:rsidRPr="008825E3" w:rsidRDefault="00DC6949" w:rsidP="004F2C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31A73DA" w14:textId="20EEEEBB" w:rsidR="00DC6949" w:rsidRDefault="00E93683" w:rsidP="004F2C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Załącznik nr 1</w:t>
            </w:r>
            <w:r w:rsidR="00ED099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– </w:t>
            </w:r>
            <w:r w:rsidR="001128C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Opis eksperymentu badawczego </w:t>
            </w:r>
          </w:p>
          <w:p w14:paraId="58D947EF" w14:textId="09494DAF" w:rsidR="00E93683" w:rsidRDefault="00E93683" w:rsidP="004F2C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Załącznik nr 2</w:t>
            </w:r>
            <w:r w:rsidR="00ED099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– </w:t>
            </w:r>
            <w:r w:rsidR="001128C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Klauzula informacyjna</w:t>
            </w:r>
          </w:p>
          <w:p w14:paraId="2DA2A3A5" w14:textId="640D6683" w:rsidR="00C35A8D" w:rsidRPr="008825E3" w:rsidRDefault="00C35A8D" w:rsidP="004F2C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Załącznik nr 3 – Ankieta Konsylium</w:t>
            </w:r>
          </w:p>
          <w:p w14:paraId="78DB3507" w14:textId="4CE2FBB7" w:rsidR="00DC6949" w:rsidRDefault="00DC6949" w:rsidP="004F2CB9">
            <w:pPr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  <w:lang w:val="pl-PL"/>
              </w:rPr>
            </w:pPr>
          </w:p>
          <w:p w14:paraId="3ADF72D9" w14:textId="2945C0BB" w:rsidR="00E217D7" w:rsidRDefault="00E217D7" w:rsidP="004F2CB9">
            <w:pPr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  <w:lang w:val="pl-PL"/>
              </w:rPr>
            </w:pPr>
          </w:p>
          <w:p w14:paraId="60C09D4C" w14:textId="77777777" w:rsidR="007171E7" w:rsidRDefault="007171E7" w:rsidP="004F2CB9">
            <w:pPr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  <w:lang w:val="pl-PL"/>
              </w:rPr>
            </w:pPr>
          </w:p>
          <w:p w14:paraId="5F45E016" w14:textId="77777777" w:rsidR="007171E7" w:rsidRDefault="007171E7" w:rsidP="004F2CB9">
            <w:pPr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  <w:lang w:val="pl-PL"/>
              </w:rPr>
            </w:pPr>
          </w:p>
          <w:p w14:paraId="425F6861" w14:textId="77777777" w:rsidR="00551A16" w:rsidRDefault="00551A16" w:rsidP="004F2CB9">
            <w:pPr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pl-PL"/>
              </w:rPr>
            </w:pPr>
          </w:p>
          <w:p w14:paraId="2945D15D" w14:textId="77777777" w:rsidR="00551A16" w:rsidRDefault="00551A16" w:rsidP="004F2CB9">
            <w:pPr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pl-PL"/>
              </w:rPr>
            </w:pPr>
          </w:p>
          <w:p w14:paraId="4B0E40C3" w14:textId="77777777" w:rsidR="00551A16" w:rsidRDefault="00551A16" w:rsidP="004F2CB9">
            <w:pPr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pl-PL"/>
              </w:rPr>
            </w:pPr>
          </w:p>
          <w:p w14:paraId="6980866B" w14:textId="77777777" w:rsidR="00551A16" w:rsidRDefault="00551A16" w:rsidP="004F2CB9">
            <w:pPr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pl-PL"/>
              </w:rPr>
            </w:pPr>
          </w:p>
          <w:p w14:paraId="7422C418" w14:textId="77777777" w:rsidR="00551A16" w:rsidRDefault="00551A16" w:rsidP="004F2CB9">
            <w:pPr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pl-PL"/>
              </w:rPr>
            </w:pPr>
          </w:p>
          <w:p w14:paraId="78FBCE1E" w14:textId="77777777" w:rsidR="00551A16" w:rsidRDefault="00551A16" w:rsidP="004F2CB9">
            <w:pPr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pl-PL"/>
              </w:rPr>
            </w:pPr>
          </w:p>
          <w:p w14:paraId="206C940E" w14:textId="77777777" w:rsidR="00551A16" w:rsidRDefault="00551A16" w:rsidP="004F2CB9">
            <w:pPr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pl-PL"/>
              </w:rPr>
            </w:pPr>
          </w:p>
          <w:p w14:paraId="3087855C" w14:textId="77777777" w:rsidR="00551A16" w:rsidRDefault="00551A16" w:rsidP="004F2CB9">
            <w:pPr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pl-PL"/>
              </w:rPr>
            </w:pPr>
          </w:p>
          <w:p w14:paraId="483E6627" w14:textId="77777777" w:rsidR="00551A16" w:rsidRDefault="00551A16" w:rsidP="004F2CB9">
            <w:pPr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pl-PL"/>
              </w:rPr>
            </w:pPr>
          </w:p>
          <w:p w14:paraId="1E6CDD6C" w14:textId="77777777" w:rsidR="00551A16" w:rsidRDefault="00551A16" w:rsidP="004F2CB9">
            <w:pPr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pl-PL"/>
              </w:rPr>
            </w:pPr>
          </w:p>
          <w:p w14:paraId="3998B1C9" w14:textId="58AA4231" w:rsidR="00551A16" w:rsidRDefault="00551A16" w:rsidP="4363478F">
            <w:pPr>
              <w:jc w:val="both"/>
              <w:rPr>
                <w:rFonts w:asciiTheme="minorHAnsi" w:hAnsiTheme="minorHAnsi" w:cstheme="minorBidi"/>
                <w:b/>
                <w:bCs/>
                <w:caps/>
                <w:sz w:val="22"/>
                <w:szCs w:val="22"/>
                <w:lang w:val="pl-PL"/>
              </w:rPr>
            </w:pPr>
          </w:p>
          <w:p w14:paraId="5C1E869F" w14:textId="77777777" w:rsidR="00551A16" w:rsidRDefault="00551A16" w:rsidP="004F2CB9">
            <w:pPr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pl-PL"/>
              </w:rPr>
            </w:pPr>
          </w:p>
          <w:p w14:paraId="09F46F0E" w14:textId="77777777" w:rsidR="00B45956" w:rsidRDefault="00B45956" w:rsidP="004F2CB9">
            <w:pPr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pl-PL"/>
              </w:rPr>
            </w:pPr>
          </w:p>
          <w:p w14:paraId="03D50E9B" w14:textId="0E20589E" w:rsidR="00DC6949" w:rsidRPr="008825E3" w:rsidRDefault="0049776D" w:rsidP="004F2CB9">
            <w:pPr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caps/>
                <w:sz w:val="22"/>
                <w:szCs w:val="22"/>
                <w:lang w:val="pl-PL"/>
              </w:rPr>
              <w:t>u N I W E R S Y T E T</w:t>
            </w:r>
          </w:p>
          <w:p w14:paraId="1F9E0343" w14:textId="77777777" w:rsidR="00DC6949" w:rsidRPr="008825E3" w:rsidRDefault="00DC6949" w:rsidP="004F2CB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0BEFE89A" w14:textId="77777777" w:rsidR="00DC6949" w:rsidRPr="008825E3" w:rsidRDefault="00DC6949" w:rsidP="004F2CB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0DBB0576" w14:textId="77777777" w:rsidR="00DC6949" w:rsidRPr="008825E3" w:rsidRDefault="00DC6949" w:rsidP="004F2CB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5ACD251B" w14:textId="77777777" w:rsidR="00DC6949" w:rsidRPr="008825E3" w:rsidRDefault="00DC6949" w:rsidP="004F2CB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0B156137" w14:textId="77777777" w:rsidR="00DC6949" w:rsidRPr="008825E3" w:rsidRDefault="003426B2" w:rsidP="004F2CB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8825E3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prof. dr hab. Adam </w:t>
            </w:r>
            <w:proofErr w:type="spellStart"/>
            <w:r w:rsidRPr="008825E3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Krętowski</w:t>
            </w:r>
            <w:proofErr w:type="spellEnd"/>
            <w:r w:rsidR="00DC6949" w:rsidRPr="008825E3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ab/>
              <w:t xml:space="preserve">                        _________________________</w:t>
            </w:r>
          </w:p>
          <w:p w14:paraId="4E3F3DBE" w14:textId="7CE83127" w:rsidR="00DC6949" w:rsidRPr="008825E3" w:rsidRDefault="00DC6949" w:rsidP="003426B2">
            <w:pPr>
              <w:tabs>
                <w:tab w:val="left" w:pos="4183"/>
                <w:tab w:val="left" w:pos="7371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Imię i nazwisko      </w:t>
            </w:r>
            <w:r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ab/>
              <w:t xml:space="preserve">Podpis </w:t>
            </w:r>
          </w:p>
          <w:p w14:paraId="6B3075CA" w14:textId="77777777" w:rsidR="00DC6949" w:rsidRPr="008825E3" w:rsidRDefault="00DC6949" w:rsidP="004F2CB9">
            <w:pPr>
              <w:tabs>
                <w:tab w:val="left" w:pos="7371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3D23C96F" w14:textId="77777777" w:rsidR="00DC6949" w:rsidRPr="008825E3" w:rsidRDefault="00DC6949" w:rsidP="004F2CB9">
            <w:pPr>
              <w:tabs>
                <w:tab w:val="left" w:pos="7371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20F37554" w14:textId="77777777" w:rsidR="00DC6949" w:rsidRPr="008825E3" w:rsidRDefault="00DC6949" w:rsidP="004F2CB9">
            <w:pPr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  <w:lang w:val="pl-PL"/>
              </w:rPr>
            </w:pPr>
          </w:p>
          <w:p w14:paraId="36E8CE5D" w14:textId="77777777" w:rsidR="00DC6949" w:rsidRPr="008825E3" w:rsidRDefault="00DC6949" w:rsidP="004F2CB9">
            <w:pPr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  <w:lang w:val="pl-PL"/>
              </w:rPr>
            </w:pPr>
          </w:p>
          <w:p w14:paraId="1C419E21" w14:textId="77777777" w:rsidR="00DC6949" w:rsidRPr="008825E3" w:rsidRDefault="00DC6949" w:rsidP="004F2CB9">
            <w:pPr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  <w:lang w:val="pl-PL"/>
              </w:rPr>
            </w:pPr>
          </w:p>
          <w:p w14:paraId="1C5C1163" w14:textId="77777777" w:rsidR="00DC6949" w:rsidRPr="008825E3" w:rsidRDefault="00DC6949" w:rsidP="004F2CB9">
            <w:pPr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  <w:lang w:val="pl-PL"/>
              </w:rPr>
            </w:pPr>
          </w:p>
          <w:p w14:paraId="1313BBB0" w14:textId="77777777" w:rsidR="00DC6949" w:rsidRPr="008825E3" w:rsidRDefault="00DC6949" w:rsidP="004F2CB9">
            <w:pPr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pl-PL"/>
              </w:rPr>
            </w:pPr>
            <w:r w:rsidRPr="008825E3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pl-PL"/>
              </w:rPr>
              <w:t xml:space="preserve">B a d a c z </w:t>
            </w:r>
          </w:p>
          <w:p w14:paraId="771415AB" w14:textId="77777777" w:rsidR="00DC6949" w:rsidRPr="008825E3" w:rsidRDefault="00DC6949" w:rsidP="004F2CB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58902CF1" w14:textId="77777777" w:rsidR="00DC6949" w:rsidRPr="008825E3" w:rsidRDefault="00DC6949" w:rsidP="004F2CB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2E190214" w14:textId="77777777" w:rsidR="00DC6949" w:rsidRPr="008825E3" w:rsidRDefault="00DC6949" w:rsidP="004F2CB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10717BA8" w14:textId="77777777" w:rsidR="00DC6949" w:rsidRPr="008825E3" w:rsidRDefault="00DC6949" w:rsidP="004F2CB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6CA18CF5" w14:textId="125DF9FB" w:rsidR="00DC6949" w:rsidRPr="008825E3" w:rsidRDefault="00ED099E" w:rsidP="004F2CB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………………………………</w:t>
            </w:r>
            <w:r w:rsidR="00DC6949" w:rsidRPr="008825E3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ab/>
              <w:t xml:space="preserve">                     </w:t>
            </w:r>
            <w:r w:rsidR="006E50AF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             </w:t>
            </w:r>
            <w:r w:rsidR="00DC6949" w:rsidRPr="008825E3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  _________________________</w:t>
            </w:r>
          </w:p>
          <w:p w14:paraId="0CA9844D" w14:textId="05400A83" w:rsidR="00DC6949" w:rsidRPr="008825E3" w:rsidRDefault="00DC6949" w:rsidP="003426B2">
            <w:pPr>
              <w:tabs>
                <w:tab w:val="left" w:pos="4892"/>
                <w:tab w:val="left" w:pos="7371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Imię i nazwisko          </w:t>
            </w:r>
            <w:r w:rsidR="00ED099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                                  </w:t>
            </w:r>
            <w:r w:rsidR="006E50A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 w:rsidRPr="008825E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Podpis </w:t>
            </w:r>
          </w:p>
          <w:p w14:paraId="5E4523A9" w14:textId="77777777" w:rsidR="00DC6949" w:rsidRPr="008825E3" w:rsidRDefault="00DC6949" w:rsidP="004F2CB9">
            <w:pPr>
              <w:tabs>
                <w:tab w:val="left" w:pos="7371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D75F23F" w14:textId="77777777" w:rsidR="00DC6949" w:rsidRPr="008825E3" w:rsidRDefault="00DC6949" w:rsidP="004F2CB9">
            <w:pPr>
              <w:tabs>
                <w:tab w:val="left" w:pos="7371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0DB2B49" w14:textId="77777777" w:rsidR="00DC6949" w:rsidRPr="008825E3" w:rsidRDefault="00DC6949" w:rsidP="004F2CB9">
            <w:pPr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  <w:lang w:val="pl-PL"/>
              </w:rPr>
            </w:pPr>
          </w:p>
          <w:p w14:paraId="0318658B" w14:textId="77777777" w:rsidR="00DC6949" w:rsidRPr="008825E3" w:rsidRDefault="00DC6949" w:rsidP="004F2CB9">
            <w:pPr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  <w:lang w:val="pl-PL"/>
              </w:rPr>
            </w:pPr>
          </w:p>
          <w:p w14:paraId="59FC26B0" w14:textId="77777777" w:rsidR="00DC6949" w:rsidRPr="008825E3" w:rsidRDefault="00DC6949" w:rsidP="004F2CB9">
            <w:pPr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  <w:lang w:val="pl-PL"/>
              </w:rPr>
            </w:pPr>
          </w:p>
          <w:p w14:paraId="396519B0" w14:textId="77777777" w:rsidR="00DC6949" w:rsidRPr="008825E3" w:rsidRDefault="00DC6949" w:rsidP="004F2CB9">
            <w:pPr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  <w:lang w:val="pl-PL"/>
              </w:rPr>
            </w:pPr>
          </w:p>
          <w:p w14:paraId="7697470E" w14:textId="77777777" w:rsidR="00DC6949" w:rsidRPr="008825E3" w:rsidRDefault="00DC6949" w:rsidP="004F2CB9">
            <w:pPr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pl-PL"/>
              </w:rPr>
            </w:pPr>
            <w:r w:rsidRPr="008825E3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pl-PL"/>
              </w:rPr>
              <w:t>O Ś R O D E K</w:t>
            </w:r>
          </w:p>
          <w:p w14:paraId="248DE74A" w14:textId="77777777" w:rsidR="00DC6949" w:rsidRPr="008825E3" w:rsidRDefault="00DC6949" w:rsidP="004F2CB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72EEB774" w14:textId="77777777" w:rsidR="00DC6949" w:rsidRPr="008825E3" w:rsidRDefault="00DC6949" w:rsidP="004F2CB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4B00D879" w14:textId="77777777" w:rsidR="00DC6949" w:rsidRPr="008825E3" w:rsidRDefault="00DC6949" w:rsidP="004F2CB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7A7D7332" w14:textId="77777777" w:rsidR="00DC6949" w:rsidRPr="008825E3" w:rsidRDefault="00DC6949" w:rsidP="004F2CB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39B92BD1" w14:textId="69808238" w:rsidR="00DC6949" w:rsidRPr="008825E3" w:rsidRDefault="00ED099E" w:rsidP="004F2CB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…………………………………..</w:t>
            </w:r>
            <w:r w:rsidR="00DC6949" w:rsidRPr="008825E3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ab/>
              <w:t xml:space="preserve">                      </w:t>
            </w:r>
            <w:r w:rsidR="006E50AF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            </w:t>
            </w:r>
            <w:r w:rsidR="00DC6949" w:rsidRPr="008825E3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 _________________________</w:t>
            </w:r>
          </w:p>
          <w:p w14:paraId="302BB512" w14:textId="3FA40CD7" w:rsidR="00510DA5" w:rsidRPr="008825E3" w:rsidRDefault="00DC6949" w:rsidP="4363478F">
            <w:pPr>
              <w:tabs>
                <w:tab w:val="left" w:pos="5601"/>
                <w:tab w:val="left" w:pos="7371"/>
              </w:tabs>
              <w:jc w:val="both"/>
              <w:rPr>
                <w:rFonts w:asciiTheme="minorHAnsi" w:hAnsiTheme="minorHAnsi" w:cstheme="minorBidi"/>
                <w:sz w:val="22"/>
                <w:szCs w:val="22"/>
                <w:lang w:val="pl-PL"/>
              </w:rPr>
            </w:pPr>
            <w:r w:rsidRPr="4363478F">
              <w:rPr>
                <w:rFonts w:asciiTheme="minorHAnsi" w:hAnsiTheme="minorHAnsi" w:cstheme="minorBidi"/>
                <w:sz w:val="22"/>
                <w:szCs w:val="22"/>
                <w:lang w:val="pl-PL"/>
              </w:rPr>
              <w:t xml:space="preserve">Imię i nazwisko          </w:t>
            </w:r>
            <w:r w:rsidR="00ED099E" w:rsidRPr="4363478F">
              <w:rPr>
                <w:rFonts w:asciiTheme="minorHAnsi" w:hAnsiTheme="minorHAnsi" w:cstheme="minorBidi"/>
                <w:sz w:val="22"/>
                <w:szCs w:val="22"/>
                <w:lang w:val="pl-PL"/>
              </w:rPr>
              <w:t xml:space="preserve">                                        </w:t>
            </w:r>
            <w:r w:rsidR="006E50AF" w:rsidRPr="4363478F">
              <w:rPr>
                <w:rFonts w:asciiTheme="minorHAnsi" w:hAnsiTheme="minorHAnsi" w:cstheme="minorBidi"/>
                <w:sz w:val="22"/>
                <w:szCs w:val="22"/>
                <w:lang w:val="pl-PL"/>
              </w:rPr>
              <w:t xml:space="preserve">    </w:t>
            </w:r>
            <w:r w:rsidRPr="4363478F">
              <w:rPr>
                <w:rFonts w:asciiTheme="minorHAnsi" w:hAnsiTheme="minorHAnsi" w:cstheme="minorBidi"/>
                <w:sz w:val="22"/>
                <w:szCs w:val="22"/>
                <w:lang w:val="pl-PL"/>
              </w:rPr>
              <w:t>Podpis</w:t>
            </w:r>
          </w:p>
        </w:tc>
      </w:tr>
    </w:tbl>
    <w:p w14:paraId="5B386FC9" w14:textId="350B81E8" w:rsidR="00DC6949" w:rsidRPr="008825E3" w:rsidRDefault="00DC6949" w:rsidP="00ED099E">
      <w:pPr>
        <w:rPr>
          <w:rFonts w:asciiTheme="minorHAnsi" w:hAnsiTheme="minorHAnsi" w:cstheme="minorHAnsi"/>
          <w:sz w:val="22"/>
          <w:szCs w:val="22"/>
          <w:lang w:val="pl-PL"/>
        </w:rPr>
      </w:pPr>
    </w:p>
    <w:sectPr w:rsidR="00DC6949" w:rsidRPr="008825E3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0B459" w14:textId="77777777" w:rsidR="00D12AAE" w:rsidRDefault="00D12AAE" w:rsidP="00DC6949">
      <w:r>
        <w:separator/>
      </w:r>
    </w:p>
  </w:endnote>
  <w:endnote w:type="continuationSeparator" w:id="0">
    <w:p w14:paraId="3044B674" w14:textId="77777777" w:rsidR="00D12AAE" w:rsidRDefault="00D12AAE" w:rsidP="00DC6949">
      <w:r>
        <w:continuationSeparator/>
      </w:r>
    </w:p>
  </w:endnote>
  <w:endnote w:type="continuationNotice" w:id="1">
    <w:p w14:paraId="583032AC" w14:textId="77777777" w:rsidR="00D12AAE" w:rsidRDefault="00D12A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578E" w14:textId="77777777" w:rsidR="00277E7D" w:rsidRPr="00767926" w:rsidRDefault="00277E7D" w:rsidP="00DC6949">
    <w:pPr>
      <w:pStyle w:val="Stopka"/>
      <w:jc w:val="right"/>
      <w:rPr>
        <w:rFonts w:ascii="Arial" w:hAnsi="Arial" w:cs="Arial"/>
        <w:color w:val="000000"/>
        <w:sz w:val="20"/>
        <w:szCs w:val="20"/>
      </w:rPr>
    </w:pPr>
    <w:proofErr w:type="spellStart"/>
    <w:r w:rsidRPr="00767926">
      <w:rPr>
        <w:rFonts w:ascii="Arial" w:hAnsi="Arial" w:cs="Arial"/>
        <w:color w:val="000000"/>
        <w:sz w:val="20"/>
        <w:szCs w:val="20"/>
      </w:rPr>
      <w:t>Strona</w:t>
    </w:r>
    <w:proofErr w:type="spellEnd"/>
    <w:r w:rsidRPr="00767926">
      <w:rPr>
        <w:rFonts w:ascii="Arial" w:hAnsi="Arial" w:cs="Arial"/>
        <w:color w:val="000000"/>
        <w:sz w:val="20"/>
        <w:szCs w:val="20"/>
      </w:rPr>
      <w:t xml:space="preserve"> </w:t>
    </w:r>
    <w:r w:rsidRPr="00767926">
      <w:rPr>
        <w:rFonts w:ascii="Arial" w:hAnsi="Arial" w:cs="Arial"/>
        <w:color w:val="000000"/>
        <w:sz w:val="20"/>
        <w:szCs w:val="20"/>
      </w:rPr>
      <w:fldChar w:fldCharType="begin"/>
    </w:r>
    <w:r w:rsidRPr="00767926">
      <w:rPr>
        <w:rFonts w:ascii="Arial" w:hAnsi="Arial" w:cs="Arial"/>
        <w:color w:val="000000"/>
        <w:sz w:val="20"/>
        <w:szCs w:val="20"/>
      </w:rPr>
      <w:instrText xml:space="preserve"> PAGE  \* Arabic  \* MERGEFORMAT </w:instrText>
    </w:r>
    <w:r w:rsidRPr="00767926">
      <w:rPr>
        <w:rFonts w:ascii="Arial" w:hAnsi="Arial" w:cs="Arial"/>
        <w:color w:val="000000"/>
        <w:sz w:val="20"/>
        <w:szCs w:val="20"/>
      </w:rPr>
      <w:fldChar w:fldCharType="separate"/>
    </w:r>
    <w:r>
      <w:rPr>
        <w:rFonts w:ascii="Arial" w:hAnsi="Arial" w:cs="Arial"/>
        <w:noProof/>
        <w:color w:val="000000"/>
        <w:sz w:val="20"/>
        <w:szCs w:val="20"/>
      </w:rPr>
      <w:t>16</w:t>
    </w:r>
    <w:r w:rsidRPr="00767926">
      <w:rPr>
        <w:rFonts w:ascii="Arial" w:hAnsi="Arial" w:cs="Arial"/>
        <w:color w:val="000000"/>
        <w:sz w:val="20"/>
        <w:szCs w:val="20"/>
      </w:rPr>
      <w:fldChar w:fldCharType="end"/>
    </w:r>
    <w:r w:rsidRPr="00767926">
      <w:rPr>
        <w:rFonts w:ascii="Arial" w:hAnsi="Arial" w:cs="Arial"/>
        <w:color w:val="000000"/>
        <w:sz w:val="20"/>
        <w:szCs w:val="20"/>
      </w:rPr>
      <w:t xml:space="preserve"> z </w:t>
    </w:r>
    <w:r w:rsidRPr="00767926">
      <w:rPr>
        <w:rFonts w:ascii="Arial" w:hAnsi="Arial" w:cs="Arial"/>
        <w:color w:val="000000"/>
        <w:sz w:val="20"/>
        <w:szCs w:val="20"/>
      </w:rPr>
      <w:fldChar w:fldCharType="begin"/>
    </w:r>
    <w:r w:rsidRPr="00767926">
      <w:rPr>
        <w:rFonts w:ascii="Arial" w:hAnsi="Arial" w:cs="Arial"/>
        <w:color w:val="000000"/>
        <w:sz w:val="20"/>
        <w:szCs w:val="20"/>
      </w:rPr>
      <w:instrText xml:space="preserve"> NUMPAGES  \* Arabic  \* MERGEFORMAT </w:instrText>
    </w:r>
    <w:r w:rsidRPr="00767926">
      <w:rPr>
        <w:rFonts w:ascii="Arial" w:hAnsi="Arial" w:cs="Arial"/>
        <w:color w:val="000000"/>
        <w:sz w:val="20"/>
        <w:szCs w:val="20"/>
      </w:rPr>
      <w:fldChar w:fldCharType="separate"/>
    </w:r>
    <w:r>
      <w:rPr>
        <w:rFonts w:ascii="Arial" w:hAnsi="Arial" w:cs="Arial"/>
        <w:noProof/>
        <w:color w:val="000000"/>
        <w:sz w:val="20"/>
        <w:szCs w:val="20"/>
      </w:rPr>
      <w:t>24</w:t>
    </w:r>
    <w:r w:rsidRPr="00767926"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5DEFD" w14:textId="77777777" w:rsidR="00D12AAE" w:rsidRDefault="00D12AAE" w:rsidP="00DC6949">
      <w:r>
        <w:separator/>
      </w:r>
    </w:p>
  </w:footnote>
  <w:footnote w:type="continuationSeparator" w:id="0">
    <w:p w14:paraId="35B63CD4" w14:textId="77777777" w:rsidR="00D12AAE" w:rsidRDefault="00D12AAE" w:rsidP="00DC6949">
      <w:r>
        <w:continuationSeparator/>
      </w:r>
    </w:p>
  </w:footnote>
  <w:footnote w:type="continuationNotice" w:id="1">
    <w:p w14:paraId="11414760" w14:textId="77777777" w:rsidR="00D12AAE" w:rsidRDefault="00D12A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DF48" w14:textId="77777777" w:rsidR="00CC01AC" w:rsidRDefault="00277E7D" w:rsidP="0014605D">
    <w:pPr>
      <w:jc w:val="center"/>
      <w:rPr>
        <w:rFonts w:cs="Calibri"/>
        <w:i/>
        <w:sz w:val="20"/>
        <w:szCs w:val="20"/>
        <w:lang w:val="pl-PL"/>
      </w:rPr>
    </w:pPr>
    <w:r w:rsidRPr="005C36B9">
      <w:rPr>
        <w:rFonts w:cs="Calibri"/>
        <w:i/>
        <w:sz w:val="20"/>
        <w:szCs w:val="20"/>
        <w:lang w:val="pl-PL"/>
      </w:rPr>
      <w:t>Trójstronna umowa nr</w:t>
    </w:r>
    <w:r>
      <w:rPr>
        <w:rFonts w:cs="Calibri"/>
        <w:i/>
        <w:sz w:val="20"/>
        <w:szCs w:val="20"/>
        <w:lang w:val="pl-PL"/>
      </w:rPr>
      <w:t xml:space="preserve"> </w:t>
    </w:r>
    <w:r w:rsidR="00885172">
      <w:rPr>
        <w:rFonts w:cs="Calibri"/>
        <w:i/>
        <w:sz w:val="20"/>
        <w:szCs w:val="20"/>
        <w:lang w:val="pl-PL"/>
      </w:rPr>
      <w:t>……………………</w:t>
    </w:r>
    <w:r w:rsidR="007C1DE7">
      <w:rPr>
        <w:rFonts w:cs="Calibri"/>
        <w:i/>
        <w:sz w:val="20"/>
        <w:szCs w:val="20"/>
        <w:lang w:val="pl-PL"/>
      </w:rPr>
      <w:t xml:space="preserve"> </w:t>
    </w:r>
    <w:r w:rsidRPr="005C36B9">
      <w:rPr>
        <w:rFonts w:cs="Calibri"/>
        <w:i/>
        <w:sz w:val="20"/>
        <w:szCs w:val="20"/>
        <w:lang w:val="pl-PL"/>
      </w:rPr>
      <w:t xml:space="preserve">o przeprowadzenie </w:t>
    </w:r>
    <w:r w:rsidR="00885172">
      <w:rPr>
        <w:rFonts w:cs="Calibri"/>
        <w:i/>
        <w:sz w:val="20"/>
        <w:szCs w:val="20"/>
        <w:lang w:val="pl-PL"/>
      </w:rPr>
      <w:t>eksperymentu badawczego</w:t>
    </w:r>
    <w:r w:rsidR="00CC01AC">
      <w:rPr>
        <w:rFonts w:cs="Calibri"/>
        <w:i/>
        <w:sz w:val="20"/>
        <w:szCs w:val="20"/>
        <w:lang w:val="pl-PL"/>
      </w:rPr>
      <w:t xml:space="preserve"> </w:t>
    </w:r>
    <w:r w:rsidR="00CC01AC" w:rsidRPr="00CC01AC">
      <w:rPr>
        <w:rFonts w:cs="Calibri"/>
        <w:i/>
        <w:sz w:val="20"/>
        <w:szCs w:val="20"/>
        <w:lang w:val="pl-PL"/>
      </w:rPr>
      <w:t>pn.:</w:t>
    </w:r>
  </w:p>
  <w:p w14:paraId="2381ADA0" w14:textId="66749CA0" w:rsidR="00277E7D" w:rsidRPr="007171E7" w:rsidRDefault="4363478F" w:rsidP="4363478F">
    <w:pPr>
      <w:spacing w:after="240"/>
      <w:jc w:val="center"/>
      <w:rPr>
        <w:rFonts w:cs="Calibri"/>
        <w:i/>
        <w:iCs/>
        <w:sz w:val="20"/>
        <w:szCs w:val="20"/>
        <w:lang w:val="pl-PL"/>
      </w:rPr>
    </w:pPr>
    <w:r w:rsidRPr="4363478F">
      <w:rPr>
        <w:rFonts w:cs="Calibri"/>
        <w:i/>
        <w:iCs/>
        <w:sz w:val="20"/>
        <w:szCs w:val="20"/>
        <w:lang w:val="pl-PL"/>
      </w:rPr>
      <w:t xml:space="preserve"> „Badanie porównawcze wartości klinicznej innowacyjnych technik obrazowania całego ciała WBMR i PET/MR względem PET/CT oraz standardowej ścieżki diagnostycznej w przedoperacyjnej ocenie stadium zaawansowania zmian u chorych na raka piersi”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874E5EB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855" w:hanging="495"/>
      </w:pPr>
      <w:rPr>
        <w:b w:val="0"/>
        <w:bCs/>
      </w:rPr>
    </w:lvl>
  </w:abstractNum>
  <w:abstractNum w:abstractNumId="2" w15:restartNumberingAfterBreak="0">
    <w:nsid w:val="00000006"/>
    <w:multiLevelType w:val="singleLevel"/>
    <w:tmpl w:val="00000006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</w:abstractNum>
  <w:abstractNum w:abstractNumId="3" w15:restartNumberingAfterBreak="0">
    <w:nsid w:val="00000007"/>
    <w:multiLevelType w:val="singleLevel"/>
    <w:tmpl w:val="DD48BCD8"/>
    <w:lvl w:ilvl="0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</w:rPr>
    </w:lvl>
  </w:abstractNum>
  <w:abstractNum w:abstractNumId="4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singleLevel"/>
    <w:tmpl w:val="00000009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A"/>
    <w:multiLevelType w:val="singleLevel"/>
    <w:tmpl w:val="0000000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B"/>
    <w:multiLevelType w:val="singleLevel"/>
    <w:tmpl w:val="0000000B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E"/>
    <w:multiLevelType w:val="singleLevel"/>
    <w:tmpl w:val="0000000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56C2A6A"/>
    <w:multiLevelType w:val="hybridMultilevel"/>
    <w:tmpl w:val="4FE67BA4"/>
    <w:lvl w:ilvl="0" w:tplc="FA14554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D9290C"/>
    <w:multiLevelType w:val="hybridMultilevel"/>
    <w:tmpl w:val="CCBE3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14302"/>
    <w:multiLevelType w:val="hybridMultilevel"/>
    <w:tmpl w:val="E29C358A"/>
    <w:lvl w:ilvl="0" w:tplc="FA14554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FA3FF0"/>
    <w:multiLevelType w:val="hybridMultilevel"/>
    <w:tmpl w:val="9C20EEA0"/>
    <w:lvl w:ilvl="0" w:tplc="0804C4C0">
      <w:start w:val="1"/>
      <w:numFmt w:val="decimal"/>
      <w:lvlText w:val="%1)"/>
      <w:lvlJc w:val="left"/>
      <w:pPr>
        <w:ind w:left="85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4" w15:restartNumberingAfterBreak="0">
    <w:nsid w:val="13AD0BE0"/>
    <w:multiLevelType w:val="hybridMultilevel"/>
    <w:tmpl w:val="A3EC1CFC"/>
    <w:lvl w:ilvl="0" w:tplc="04150011">
      <w:start w:val="1"/>
      <w:numFmt w:val="decimal"/>
      <w:lvlText w:val="%1)"/>
      <w:lvlJc w:val="left"/>
      <w:pPr>
        <w:ind w:left="1358" w:hanging="360"/>
      </w:pPr>
    </w:lvl>
    <w:lvl w:ilvl="1" w:tplc="04150019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5" w15:restartNumberingAfterBreak="0">
    <w:nsid w:val="14246427"/>
    <w:multiLevelType w:val="hybridMultilevel"/>
    <w:tmpl w:val="8BA49E5C"/>
    <w:lvl w:ilvl="0" w:tplc="5718C1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8D0639"/>
    <w:multiLevelType w:val="hybridMultilevel"/>
    <w:tmpl w:val="9A761A2C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5448AC48">
      <w:start w:val="1"/>
      <w:numFmt w:val="decimal"/>
      <w:lvlText w:val="%2)"/>
      <w:lvlJc w:val="left"/>
      <w:pPr>
        <w:ind w:left="2156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7" w15:restartNumberingAfterBreak="0">
    <w:nsid w:val="1CD6635B"/>
    <w:multiLevelType w:val="hybridMultilevel"/>
    <w:tmpl w:val="6A4C67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3CB5FD4"/>
    <w:multiLevelType w:val="hybridMultilevel"/>
    <w:tmpl w:val="E0747100"/>
    <w:lvl w:ilvl="0" w:tplc="912E0CA2">
      <w:start w:val="1"/>
      <w:numFmt w:val="decimal"/>
      <w:lvlText w:val="%1)"/>
      <w:lvlJc w:val="left"/>
      <w:pPr>
        <w:ind w:left="360" w:hanging="360"/>
      </w:pPr>
      <w:rPr>
        <w:rFonts w:asciiTheme="minorHAnsi" w:eastAsia="SimSun" w:hAnsiTheme="minorHAnsi" w:cstheme="minorHAnsi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6D2441"/>
    <w:multiLevelType w:val="hybridMultilevel"/>
    <w:tmpl w:val="61A0AC4E"/>
    <w:lvl w:ilvl="0" w:tplc="FA145546">
      <w:start w:val="1"/>
      <w:numFmt w:val="decimal"/>
      <w:lvlText w:val="%1."/>
      <w:lvlJc w:val="left"/>
      <w:pPr>
        <w:ind w:left="71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B72D95"/>
    <w:multiLevelType w:val="hybridMultilevel"/>
    <w:tmpl w:val="CE02C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E304A2"/>
    <w:multiLevelType w:val="hybridMultilevel"/>
    <w:tmpl w:val="CD8609E6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2" w15:restartNumberingAfterBreak="0">
    <w:nsid w:val="2DCE7191"/>
    <w:multiLevelType w:val="hybridMultilevel"/>
    <w:tmpl w:val="5906A41C"/>
    <w:lvl w:ilvl="0" w:tplc="39807296">
      <w:start w:val="1"/>
      <w:numFmt w:val="decimal"/>
      <w:lvlText w:val="%1)"/>
      <w:lvlJc w:val="left"/>
      <w:pPr>
        <w:ind w:left="704" w:hanging="42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4BF39A7"/>
    <w:multiLevelType w:val="hybridMultilevel"/>
    <w:tmpl w:val="1604FD90"/>
    <w:lvl w:ilvl="0" w:tplc="C99C0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4109A2"/>
    <w:multiLevelType w:val="hybridMultilevel"/>
    <w:tmpl w:val="3F4EFFBE"/>
    <w:lvl w:ilvl="0" w:tplc="5AC0D2E4">
      <w:start w:val="1"/>
      <w:numFmt w:val="decimal"/>
      <w:lvlText w:val="%1."/>
      <w:lvlJc w:val="left"/>
      <w:pPr>
        <w:ind w:left="71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2186D"/>
    <w:multiLevelType w:val="hybridMultilevel"/>
    <w:tmpl w:val="53F8A1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0573C7"/>
    <w:multiLevelType w:val="hybridMultilevel"/>
    <w:tmpl w:val="83BC307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817E2"/>
    <w:multiLevelType w:val="hybridMultilevel"/>
    <w:tmpl w:val="EFB6DBAC"/>
    <w:lvl w:ilvl="0" w:tplc="963E2D1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B169832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BD3B62"/>
    <w:multiLevelType w:val="hybridMultilevel"/>
    <w:tmpl w:val="C458D6B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3E211F"/>
    <w:multiLevelType w:val="hybridMultilevel"/>
    <w:tmpl w:val="9D762D78"/>
    <w:lvl w:ilvl="0" w:tplc="FA145546">
      <w:start w:val="1"/>
      <w:numFmt w:val="decimal"/>
      <w:lvlText w:val="%1."/>
      <w:lvlJc w:val="left"/>
      <w:pPr>
        <w:ind w:left="71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5E4ED3"/>
    <w:multiLevelType w:val="hybridMultilevel"/>
    <w:tmpl w:val="5E5C483A"/>
    <w:lvl w:ilvl="0" w:tplc="FA145546">
      <w:start w:val="1"/>
      <w:numFmt w:val="decimal"/>
      <w:lvlText w:val="%1."/>
      <w:lvlJc w:val="left"/>
      <w:pPr>
        <w:ind w:left="716" w:hanging="360"/>
      </w:pPr>
      <w:rPr>
        <w:b w:val="0"/>
        <w:bCs/>
      </w:rPr>
    </w:lvl>
    <w:lvl w:ilvl="1" w:tplc="37B816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D65C1"/>
    <w:multiLevelType w:val="hybridMultilevel"/>
    <w:tmpl w:val="2D7E846A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02116"/>
    <w:multiLevelType w:val="multilevel"/>
    <w:tmpl w:val="FE78E38A"/>
    <w:lvl w:ilvl="0">
      <w:start w:val="1"/>
      <w:numFmt w:val="decimal"/>
      <w:pStyle w:val="S2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10000"/>
        <w:u w:val="none"/>
      </w:rPr>
    </w:lvl>
    <w:lvl w:ilvl="1">
      <w:start w:val="1"/>
      <w:numFmt w:val="decimal"/>
      <w:pStyle w:val="S2Heading2"/>
      <w:lvlText w:val="%1.%2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  <w:i w:val="0"/>
        <w:color w:val="010000"/>
        <w:u w:val="none"/>
      </w:rPr>
    </w:lvl>
    <w:lvl w:ilvl="2">
      <w:start w:val="1"/>
      <w:numFmt w:val="decimal"/>
      <w:pStyle w:val="S2Heading3"/>
      <w:lvlText w:val="%1.%2.%3"/>
      <w:lvlJc w:val="left"/>
      <w:pPr>
        <w:tabs>
          <w:tab w:val="num" w:pos="2325"/>
        </w:tabs>
        <w:ind w:left="2325" w:hanging="907"/>
      </w:pPr>
      <w:rPr>
        <w:rFonts w:cs="Times New Roman" w:hint="default"/>
        <w:color w:val="010000"/>
        <w:u w:val="none"/>
      </w:rPr>
    </w:lvl>
    <w:lvl w:ilvl="3">
      <w:start w:val="1"/>
      <w:numFmt w:val="decimal"/>
      <w:pStyle w:val="S2Heading4"/>
      <w:lvlText w:val="%1.%2.%3.%4"/>
      <w:lvlJc w:val="left"/>
      <w:pPr>
        <w:tabs>
          <w:tab w:val="num" w:pos="2880"/>
        </w:tabs>
        <w:ind w:left="2880" w:hanging="1253"/>
      </w:pPr>
      <w:rPr>
        <w:rFonts w:cs="Times New Roman" w:hint="default"/>
        <w:color w:val="010000"/>
        <w:u w:val="none"/>
      </w:rPr>
    </w:lvl>
    <w:lvl w:ilvl="4">
      <w:start w:val="1"/>
      <w:numFmt w:val="lowerLetter"/>
      <w:pStyle w:val="S2Heading5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color w:val="010000"/>
        <w:u w:val="none"/>
      </w:rPr>
    </w:lvl>
    <w:lvl w:ilvl="5">
      <w:start w:val="1"/>
      <w:numFmt w:val="lowerRoman"/>
      <w:pStyle w:val="S2Heading6"/>
      <w:lvlText w:val="(%6)"/>
      <w:lvlJc w:val="left"/>
      <w:pPr>
        <w:tabs>
          <w:tab w:val="num" w:pos="4536"/>
        </w:tabs>
        <w:ind w:left="4536" w:hanging="936"/>
      </w:pPr>
      <w:rPr>
        <w:rFonts w:cs="Times New Roman" w:hint="default"/>
        <w:color w:val="010000"/>
        <w:u w:val="none"/>
      </w:rPr>
    </w:lvl>
    <w:lvl w:ilvl="6">
      <w:start w:val="1"/>
      <w:numFmt w:val="lowerLetter"/>
      <w:pStyle w:val="S2Heading7"/>
      <w:lvlText w:val="(%7)"/>
      <w:lvlJc w:val="left"/>
      <w:pPr>
        <w:tabs>
          <w:tab w:val="num" w:pos="1627"/>
        </w:tabs>
        <w:ind w:left="1627" w:hanging="907"/>
      </w:pPr>
      <w:rPr>
        <w:rFonts w:cs="Times New Roman" w:hint="default"/>
        <w:color w:val="010000"/>
        <w:u w:val="none"/>
      </w:rPr>
    </w:lvl>
    <w:lvl w:ilvl="7">
      <w:start w:val="1"/>
      <w:numFmt w:val="lowerRoman"/>
      <w:pStyle w:val="S2Heading8"/>
      <w:lvlText w:val="(%8)"/>
      <w:lvlJc w:val="left"/>
      <w:pPr>
        <w:tabs>
          <w:tab w:val="num" w:pos="2880"/>
        </w:tabs>
        <w:ind w:left="2880" w:hanging="1253"/>
      </w:pPr>
      <w:rPr>
        <w:rFonts w:cs="Times New Roman" w:hint="default"/>
        <w:color w:val="010000"/>
        <w:u w:val="none"/>
      </w:rPr>
    </w:lvl>
    <w:lvl w:ilvl="8">
      <w:start w:val="1"/>
      <w:numFmt w:val="none"/>
      <w:pStyle w:val="S2Heading9"/>
      <w:lvlText w:val=""/>
      <w:lvlJc w:val="left"/>
      <w:pPr>
        <w:tabs>
          <w:tab w:val="num" w:pos="2376"/>
        </w:tabs>
        <w:ind w:left="1656"/>
      </w:pPr>
      <w:rPr>
        <w:rFonts w:cs="Times New Roman" w:hint="default"/>
        <w:color w:val="010000"/>
        <w:u w:val="none"/>
      </w:rPr>
    </w:lvl>
  </w:abstractNum>
  <w:abstractNum w:abstractNumId="33" w15:restartNumberingAfterBreak="0">
    <w:nsid w:val="5562516E"/>
    <w:multiLevelType w:val="hybridMultilevel"/>
    <w:tmpl w:val="D02CB6AA"/>
    <w:lvl w:ilvl="0" w:tplc="FA145546">
      <w:start w:val="1"/>
      <w:numFmt w:val="decimal"/>
      <w:lvlText w:val="%1."/>
      <w:lvlJc w:val="left"/>
      <w:pPr>
        <w:ind w:left="71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B55962"/>
    <w:multiLevelType w:val="hybridMultilevel"/>
    <w:tmpl w:val="1808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B6E7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A4C27"/>
    <w:multiLevelType w:val="hybridMultilevel"/>
    <w:tmpl w:val="2DB86788"/>
    <w:lvl w:ilvl="0" w:tplc="D3E6B20C">
      <w:start w:val="1"/>
      <w:numFmt w:val="lowerLetter"/>
      <w:lvlText w:val="%1)"/>
      <w:lvlJc w:val="left"/>
      <w:pPr>
        <w:ind w:left="11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6" w15:restartNumberingAfterBreak="0">
    <w:nsid w:val="5D7E643B"/>
    <w:multiLevelType w:val="hybridMultilevel"/>
    <w:tmpl w:val="BCACBD7C"/>
    <w:lvl w:ilvl="0" w:tplc="5718C1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11376"/>
    <w:multiLevelType w:val="hybridMultilevel"/>
    <w:tmpl w:val="AA261FCE"/>
    <w:lvl w:ilvl="0" w:tplc="A29CB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FF0C93"/>
    <w:multiLevelType w:val="hybridMultilevel"/>
    <w:tmpl w:val="9FFAA776"/>
    <w:lvl w:ilvl="0" w:tplc="FA145546">
      <w:start w:val="1"/>
      <w:numFmt w:val="decimal"/>
      <w:lvlText w:val="%1."/>
      <w:lvlJc w:val="left"/>
      <w:pPr>
        <w:ind w:left="71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3E3ECB"/>
    <w:multiLevelType w:val="hybridMultilevel"/>
    <w:tmpl w:val="C638D39A"/>
    <w:lvl w:ilvl="0" w:tplc="FA145546">
      <w:start w:val="1"/>
      <w:numFmt w:val="decimal"/>
      <w:lvlText w:val="%1."/>
      <w:lvlJc w:val="left"/>
      <w:pPr>
        <w:ind w:left="71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40" w15:restartNumberingAfterBreak="0">
    <w:nsid w:val="6B62503C"/>
    <w:multiLevelType w:val="hybridMultilevel"/>
    <w:tmpl w:val="A5ECE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8817A6"/>
    <w:multiLevelType w:val="hybridMultilevel"/>
    <w:tmpl w:val="F2845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15931"/>
    <w:multiLevelType w:val="hybridMultilevel"/>
    <w:tmpl w:val="52E8EF18"/>
    <w:lvl w:ilvl="0" w:tplc="FA145546">
      <w:start w:val="1"/>
      <w:numFmt w:val="decimal"/>
      <w:lvlText w:val="%1."/>
      <w:lvlJc w:val="left"/>
      <w:pPr>
        <w:ind w:left="71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501A0B"/>
    <w:multiLevelType w:val="hybridMultilevel"/>
    <w:tmpl w:val="A93AAE82"/>
    <w:lvl w:ilvl="0" w:tplc="5718C1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90E7C"/>
    <w:multiLevelType w:val="hybridMultilevel"/>
    <w:tmpl w:val="AB905EF4"/>
    <w:lvl w:ilvl="0" w:tplc="0415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45" w15:restartNumberingAfterBreak="0">
    <w:nsid w:val="71B739D4"/>
    <w:multiLevelType w:val="hybridMultilevel"/>
    <w:tmpl w:val="761440E4"/>
    <w:lvl w:ilvl="0" w:tplc="FA145546">
      <w:start w:val="1"/>
      <w:numFmt w:val="decimal"/>
      <w:lvlText w:val="%1."/>
      <w:lvlJc w:val="left"/>
      <w:pPr>
        <w:ind w:left="716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5865C7"/>
    <w:multiLevelType w:val="hybridMultilevel"/>
    <w:tmpl w:val="1F4E39D0"/>
    <w:lvl w:ilvl="0" w:tplc="D9B0E9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2110AA"/>
    <w:multiLevelType w:val="hybridMultilevel"/>
    <w:tmpl w:val="9788C9EC"/>
    <w:lvl w:ilvl="0" w:tplc="FA14554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0646FE"/>
    <w:multiLevelType w:val="hybridMultilevel"/>
    <w:tmpl w:val="9F2E4B0E"/>
    <w:lvl w:ilvl="0" w:tplc="C99C0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6D3BCC"/>
    <w:multiLevelType w:val="hybridMultilevel"/>
    <w:tmpl w:val="8DAEE266"/>
    <w:lvl w:ilvl="0" w:tplc="04150011">
      <w:start w:val="1"/>
      <w:numFmt w:val="decimal"/>
      <w:lvlText w:val="%1)"/>
      <w:lvlJc w:val="left"/>
      <w:pPr>
        <w:ind w:left="1358" w:hanging="360"/>
      </w:pPr>
    </w:lvl>
    <w:lvl w:ilvl="1" w:tplc="04150011">
      <w:start w:val="1"/>
      <w:numFmt w:val="decimal"/>
      <w:lvlText w:val="%2)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50" w15:restartNumberingAfterBreak="0">
    <w:nsid w:val="7D2556F7"/>
    <w:multiLevelType w:val="hybridMultilevel"/>
    <w:tmpl w:val="2F2408D8"/>
    <w:lvl w:ilvl="0" w:tplc="04150019">
      <w:start w:val="1"/>
      <w:numFmt w:val="lowerLetter"/>
      <w:lvlText w:val="%1.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51" w15:restartNumberingAfterBreak="0">
    <w:nsid w:val="7E7348CE"/>
    <w:multiLevelType w:val="hybridMultilevel"/>
    <w:tmpl w:val="958ED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7C1DD7"/>
    <w:multiLevelType w:val="hybridMultilevel"/>
    <w:tmpl w:val="FCD4FF2C"/>
    <w:lvl w:ilvl="0" w:tplc="A7169D9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B064B5"/>
    <w:multiLevelType w:val="hybridMultilevel"/>
    <w:tmpl w:val="F2204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22"/>
  </w:num>
  <w:num w:numId="4">
    <w:abstractNumId w:val="18"/>
  </w:num>
  <w:num w:numId="5">
    <w:abstractNumId w:val="34"/>
  </w:num>
  <w:num w:numId="6">
    <w:abstractNumId w:val="20"/>
  </w:num>
  <w:num w:numId="7">
    <w:abstractNumId w:val="17"/>
  </w:num>
  <w:num w:numId="8">
    <w:abstractNumId w:val="53"/>
  </w:num>
  <w:num w:numId="9">
    <w:abstractNumId w:val="15"/>
  </w:num>
  <w:num w:numId="10">
    <w:abstractNumId w:val="36"/>
  </w:num>
  <w:num w:numId="11">
    <w:abstractNumId w:val="43"/>
  </w:num>
  <w:num w:numId="12">
    <w:abstractNumId w:val="31"/>
  </w:num>
  <w:num w:numId="13">
    <w:abstractNumId w:val="47"/>
  </w:num>
  <w:num w:numId="14">
    <w:abstractNumId w:val="10"/>
  </w:num>
  <w:num w:numId="15">
    <w:abstractNumId w:val="52"/>
  </w:num>
  <w:num w:numId="16">
    <w:abstractNumId w:val="12"/>
  </w:num>
  <w:num w:numId="17">
    <w:abstractNumId w:val="39"/>
  </w:num>
  <w:num w:numId="18">
    <w:abstractNumId w:val="45"/>
  </w:num>
  <w:num w:numId="19">
    <w:abstractNumId w:val="42"/>
  </w:num>
  <w:num w:numId="20">
    <w:abstractNumId w:val="33"/>
  </w:num>
  <w:num w:numId="21">
    <w:abstractNumId w:val="38"/>
  </w:num>
  <w:num w:numId="22">
    <w:abstractNumId w:val="30"/>
  </w:num>
  <w:num w:numId="23">
    <w:abstractNumId w:val="19"/>
  </w:num>
  <w:num w:numId="24">
    <w:abstractNumId w:val="24"/>
  </w:num>
  <w:num w:numId="25">
    <w:abstractNumId w:val="29"/>
  </w:num>
  <w:num w:numId="26">
    <w:abstractNumId w:val="50"/>
  </w:num>
  <w:num w:numId="27">
    <w:abstractNumId w:val="40"/>
  </w:num>
  <w:num w:numId="28">
    <w:abstractNumId w:val="35"/>
  </w:num>
  <w:num w:numId="29">
    <w:abstractNumId w:val="16"/>
  </w:num>
  <w:num w:numId="30">
    <w:abstractNumId w:val="7"/>
  </w:num>
  <w:num w:numId="31">
    <w:abstractNumId w:val="28"/>
  </w:num>
  <w:num w:numId="32">
    <w:abstractNumId w:val="44"/>
  </w:num>
  <w:num w:numId="33">
    <w:abstractNumId w:val="41"/>
  </w:num>
  <w:num w:numId="34">
    <w:abstractNumId w:val="4"/>
  </w:num>
  <w:num w:numId="35">
    <w:abstractNumId w:val="32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9"/>
  </w:num>
  <w:num w:numId="38">
    <w:abstractNumId w:val="37"/>
  </w:num>
  <w:num w:numId="39">
    <w:abstractNumId w:val="46"/>
  </w:num>
  <w:num w:numId="40">
    <w:abstractNumId w:val="26"/>
  </w:num>
  <w:num w:numId="41">
    <w:abstractNumId w:val="51"/>
  </w:num>
  <w:num w:numId="42">
    <w:abstractNumId w:val="21"/>
  </w:num>
  <w:num w:numId="43">
    <w:abstractNumId w:val="14"/>
  </w:num>
  <w:num w:numId="44">
    <w:abstractNumId w:val="49"/>
  </w:num>
  <w:num w:numId="45">
    <w:abstractNumId w:val="13"/>
  </w:num>
  <w:num w:numId="46">
    <w:abstractNumId w:val="48"/>
  </w:num>
  <w:num w:numId="47">
    <w:abstractNumId w:val="23"/>
  </w:num>
  <w:num w:numId="48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49"/>
    <w:rsid w:val="00001C0E"/>
    <w:rsid w:val="00001D5B"/>
    <w:rsid w:val="00002A99"/>
    <w:rsid w:val="00003BCF"/>
    <w:rsid w:val="00007404"/>
    <w:rsid w:val="00013BDF"/>
    <w:rsid w:val="000152BE"/>
    <w:rsid w:val="0001757F"/>
    <w:rsid w:val="00017AE6"/>
    <w:rsid w:val="000230FD"/>
    <w:rsid w:val="00024F59"/>
    <w:rsid w:val="000251B3"/>
    <w:rsid w:val="0002552E"/>
    <w:rsid w:val="0002570E"/>
    <w:rsid w:val="000278EF"/>
    <w:rsid w:val="00027A78"/>
    <w:rsid w:val="00030F2F"/>
    <w:rsid w:val="00035EDB"/>
    <w:rsid w:val="00046799"/>
    <w:rsid w:val="0004731C"/>
    <w:rsid w:val="00063A09"/>
    <w:rsid w:val="00064332"/>
    <w:rsid w:val="000703A9"/>
    <w:rsid w:val="000728D5"/>
    <w:rsid w:val="00073DF4"/>
    <w:rsid w:val="00075469"/>
    <w:rsid w:val="00077D94"/>
    <w:rsid w:val="0008425D"/>
    <w:rsid w:val="00085544"/>
    <w:rsid w:val="00092EB3"/>
    <w:rsid w:val="00096692"/>
    <w:rsid w:val="000B462B"/>
    <w:rsid w:val="000B60EB"/>
    <w:rsid w:val="000B68FE"/>
    <w:rsid w:val="000B6ED7"/>
    <w:rsid w:val="000C02DC"/>
    <w:rsid w:val="000C1751"/>
    <w:rsid w:val="000C383F"/>
    <w:rsid w:val="000C4684"/>
    <w:rsid w:val="000D5D95"/>
    <w:rsid w:val="000D7C4A"/>
    <w:rsid w:val="000E23CF"/>
    <w:rsid w:val="000E3890"/>
    <w:rsid w:val="000F0A87"/>
    <w:rsid w:val="00100A31"/>
    <w:rsid w:val="00102931"/>
    <w:rsid w:val="00104DDF"/>
    <w:rsid w:val="00106199"/>
    <w:rsid w:val="00106C8F"/>
    <w:rsid w:val="001070F1"/>
    <w:rsid w:val="00112297"/>
    <w:rsid w:val="001128C5"/>
    <w:rsid w:val="00113D8E"/>
    <w:rsid w:val="00115A57"/>
    <w:rsid w:val="00115B2A"/>
    <w:rsid w:val="00116036"/>
    <w:rsid w:val="001208FF"/>
    <w:rsid w:val="00120922"/>
    <w:rsid w:val="00124D22"/>
    <w:rsid w:val="00127F72"/>
    <w:rsid w:val="001333DF"/>
    <w:rsid w:val="00141F7C"/>
    <w:rsid w:val="00142183"/>
    <w:rsid w:val="00142E66"/>
    <w:rsid w:val="0014605D"/>
    <w:rsid w:val="0014644B"/>
    <w:rsid w:val="001507EB"/>
    <w:rsid w:val="00157274"/>
    <w:rsid w:val="00161834"/>
    <w:rsid w:val="001628F8"/>
    <w:rsid w:val="00170946"/>
    <w:rsid w:val="00174836"/>
    <w:rsid w:val="00175516"/>
    <w:rsid w:val="00176CC7"/>
    <w:rsid w:val="00182A60"/>
    <w:rsid w:val="00184C2F"/>
    <w:rsid w:val="00186E82"/>
    <w:rsid w:val="0019099F"/>
    <w:rsid w:val="00192E50"/>
    <w:rsid w:val="0019531C"/>
    <w:rsid w:val="00195328"/>
    <w:rsid w:val="001966D7"/>
    <w:rsid w:val="001A20F1"/>
    <w:rsid w:val="001B0388"/>
    <w:rsid w:val="001B203F"/>
    <w:rsid w:val="001B2F2E"/>
    <w:rsid w:val="001B3F16"/>
    <w:rsid w:val="001B631F"/>
    <w:rsid w:val="001B7199"/>
    <w:rsid w:val="001C07D1"/>
    <w:rsid w:val="001C0E9B"/>
    <w:rsid w:val="001C460E"/>
    <w:rsid w:val="001C4921"/>
    <w:rsid w:val="001D45A7"/>
    <w:rsid w:val="001D63AA"/>
    <w:rsid w:val="001D72EE"/>
    <w:rsid w:val="001E04F9"/>
    <w:rsid w:val="001E4965"/>
    <w:rsid w:val="001F1876"/>
    <w:rsid w:val="001F2248"/>
    <w:rsid w:val="001F5108"/>
    <w:rsid w:val="001F551B"/>
    <w:rsid w:val="001F7DC3"/>
    <w:rsid w:val="0020272A"/>
    <w:rsid w:val="0020599E"/>
    <w:rsid w:val="0020786B"/>
    <w:rsid w:val="00215AE2"/>
    <w:rsid w:val="00222D3A"/>
    <w:rsid w:val="0022379A"/>
    <w:rsid w:val="00225346"/>
    <w:rsid w:val="00226CF4"/>
    <w:rsid w:val="00231705"/>
    <w:rsid w:val="0023342D"/>
    <w:rsid w:val="002341A3"/>
    <w:rsid w:val="00234A1F"/>
    <w:rsid w:val="00242F0E"/>
    <w:rsid w:val="0024532B"/>
    <w:rsid w:val="002508E3"/>
    <w:rsid w:val="00252658"/>
    <w:rsid w:val="00255690"/>
    <w:rsid w:val="00261862"/>
    <w:rsid w:val="002626BD"/>
    <w:rsid w:val="002744FA"/>
    <w:rsid w:val="00275C2D"/>
    <w:rsid w:val="00277E19"/>
    <w:rsid w:val="00277E7D"/>
    <w:rsid w:val="002804AF"/>
    <w:rsid w:val="0028218D"/>
    <w:rsid w:val="00286053"/>
    <w:rsid w:val="00286606"/>
    <w:rsid w:val="002869D8"/>
    <w:rsid w:val="002877B8"/>
    <w:rsid w:val="00291E4A"/>
    <w:rsid w:val="00293DED"/>
    <w:rsid w:val="00296AD7"/>
    <w:rsid w:val="002A2F0A"/>
    <w:rsid w:val="002A3246"/>
    <w:rsid w:val="002A4004"/>
    <w:rsid w:val="002A54A2"/>
    <w:rsid w:val="002C2573"/>
    <w:rsid w:val="002C4954"/>
    <w:rsid w:val="002C6A3A"/>
    <w:rsid w:val="002D082A"/>
    <w:rsid w:val="002D171C"/>
    <w:rsid w:val="002D1B77"/>
    <w:rsid w:val="002D24E6"/>
    <w:rsid w:val="002D2989"/>
    <w:rsid w:val="002D6EFB"/>
    <w:rsid w:val="002D7088"/>
    <w:rsid w:val="002E262F"/>
    <w:rsid w:val="002E6498"/>
    <w:rsid w:val="002F39CA"/>
    <w:rsid w:val="002F769B"/>
    <w:rsid w:val="00301B04"/>
    <w:rsid w:val="00303585"/>
    <w:rsid w:val="003054B1"/>
    <w:rsid w:val="00305E18"/>
    <w:rsid w:val="0031343C"/>
    <w:rsid w:val="0032153B"/>
    <w:rsid w:val="00322682"/>
    <w:rsid w:val="00322E11"/>
    <w:rsid w:val="00323632"/>
    <w:rsid w:val="0032405E"/>
    <w:rsid w:val="00324582"/>
    <w:rsid w:val="00325BE3"/>
    <w:rsid w:val="00330C08"/>
    <w:rsid w:val="003426B2"/>
    <w:rsid w:val="00343D0E"/>
    <w:rsid w:val="00347D1B"/>
    <w:rsid w:val="00352D92"/>
    <w:rsid w:val="00355643"/>
    <w:rsid w:val="003605FB"/>
    <w:rsid w:val="00363D3E"/>
    <w:rsid w:val="00364043"/>
    <w:rsid w:val="003644C7"/>
    <w:rsid w:val="00365F90"/>
    <w:rsid w:val="0036634B"/>
    <w:rsid w:val="00375419"/>
    <w:rsid w:val="00380C60"/>
    <w:rsid w:val="00382521"/>
    <w:rsid w:val="0038641F"/>
    <w:rsid w:val="003875CA"/>
    <w:rsid w:val="00387B65"/>
    <w:rsid w:val="003906A1"/>
    <w:rsid w:val="00393037"/>
    <w:rsid w:val="00397219"/>
    <w:rsid w:val="00397D01"/>
    <w:rsid w:val="003A4433"/>
    <w:rsid w:val="003A58D5"/>
    <w:rsid w:val="003B4F01"/>
    <w:rsid w:val="003B5974"/>
    <w:rsid w:val="003B7A78"/>
    <w:rsid w:val="003C042C"/>
    <w:rsid w:val="003C05F2"/>
    <w:rsid w:val="003C5156"/>
    <w:rsid w:val="003D4DDE"/>
    <w:rsid w:val="003D57AD"/>
    <w:rsid w:val="003E0AF2"/>
    <w:rsid w:val="003E248C"/>
    <w:rsid w:val="003E4396"/>
    <w:rsid w:val="003E4D65"/>
    <w:rsid w:val="003E4F05"/>
    <w:rsid w:val="003F4EAD"/>
    <w:rsid w:val="003F5BBE"/>
    <w:rsid w:val="0040481A"/>
    <w:rsid w:val="004124F0"/>
    <w:rsid w:val="004141F3"/>
    <w:rsid w:val="00414530"/>
    <w:rsid w:val="00416753"/>
    <w:rsid w:val="00424848"/>
    <w:rsid w:val="00426C9B"/>
    <w:rsid w:val="00427DE8"/>
    <w:rsid w:val="004300D6"/>
    <w:rsid w:val="00430A3F"/>
    <w:rsid w:val="00434546"/>
    <w:rsid w:val="00437B33"/>
    <w:rsid w:val="00442D09"/>
    <w:rsid w:val="00442D7C"/>
    <w:rsid w:val="00446B83"/>
    <w:rsid w:val="00454407"/>
    <w:rsid w:val="00455016"/>
    <w:rsid w:val="00455270"/>
    <w:rsid w:val="00462182"/>
    <w:rsid w:val="004648CF"/>
    <w:rsid w:val="004666DB"/>
    <w:rsid w:val="00466F75"/>
    <w:rsid w:val="00472EA8"/>
    <w:rsid w:val="0047320D"/>
    <w:rsid w:val="004741D1"/>
    <w:rsid w:val="0048292E"/>
    <w:rsid w:val="0048487E"/>
    <w:rsid w:val="0049115C"/>
    <w:rsid w:val="00491AF7"/>
    <w:rsid w:val="0049776D"/>
    <w:rsid w:val="004A2ED9"/>
    <w:rsid w:val="004A4609"/>
    <w:rsid w:val="004A4F64"/>
    <w:rsid w:val="004A6BE0"/>
    <w:rsid w:val="004B3582"/>
    <w:rsid w:val="004B4EBA"/>
    <w:rsid w:val="004C1668"/>
    <w:rsid w:val="004C421E"/>
    <w:rsid w:val="004C6DDD"/>
    <w:rsid w:val="004D45DE"/>
    <w:rsid w:val="004D4A3D"/>
    <w:rsid w:val="004D759A"/>
    <w:rsid w:val="004D7EB4"/>
    <w:rsid w:val="004E098C"/>
    <w:rsid w:val="004E641C"/>
    <w:rsid w:val="004F2CB9"/>
    <w:rsid w:val="005002A9"/>
    <w:rsid w:val="0050120B"/>
    <w:rsid w:val="00501BB7"/>
    <w:rsid w:val="00502B80"/>
    <w:rsid w:val="005053A5"/>
    <w:rsid w:val="00505A42"/>
    <w:rsid w:val="00510440"/>
    <w:rsid w:val="00510DA5"/>
    <w:rsid w:val="0051229E"/>
    <w:rsid w:val="00520149"/>
    <w:rsid w:val="00520D2A"/>
    <w:rsid w:val="005246FE"/>
    <w:rsid w:val="0052555D"/>
    <w:rsid w:val="0052772A"/>
    <w:rsid w:val="00530460"/>
    <w:rsid w:val="00531EB9"/>
    <w:rsid w:val="00534023"/>
    <w:rsid w:val="00534A5A"/>
    <w:rsid w:val="00535102"/>
    <w:rsid w:val="0053563F"/>
    <w:rsid w:val="00535FDC"/>
    <w:rsid w:val="00536D06"/>
    <w:rsid w:val="00537CCC"/>
    <w:rsid w:val="00544E4A"/>
    <w:rsid w:val="005457DC"/>
    <w:rsid w:val="005474C9"/>
    <w:rsid w:val="00547B93"/>
    <w:rsid w:val="00551A16"/>
    <w:rsid w:val="00552DB5"/>
    <w:rsid w:val="0055429B"/>
    <w:rsid w:val="0055574D"/>
    <w:rsid w:val="00555A58"/>
    <w:rsid w:val="00562E59"/>
    <w:rsid w:val="005707D7"/>
    <w:rsid w:val="00571489"/>
    <w:rsid w:val="00571C36"/>
    <w:rsid w:val="00572B22"/>
    <w:rsid w:val="00573657"/>
    <w:rsid w:val="0057556A"/>
    <w:rsid w:val="00575E50"/>
    <w:rsid w:val="005771B4"/>
    <w:rsid w:val="0058021F"/>
    <w:rsid w:val="00584425"/>
    <w:rsid w:val="00584A4F"/>
    <w:rsid w:val="0058748D"/>
    <w:rsid w:val="00587918"/>
    <w:rsid w:val="00592CE4"/>
    <w:rsid w:val="00593912"/>
    <w:rsid w:val="005945AF"/>
    <w:rsid w:val="00596187"/>
    <w:rsid w:val="005A0987"/>
    <w:rsid w:val="005A149E"/>
    <w:rsid w:val="005A182B"/>
    <w:rsid w:val="005A4CD4"/>
    <w:rsid w:val="005A53F1"/>
    <w:rsid w:val="005A621E"/>
    <w:rsid w:val="005A7B1E"/>
    <w:rsid w:val="005B5E69"/>
    <w:rsid w:val="005B73D9"/>
    <w:rsid w:val="005B7BA5"/>
    <w:rsid w:val="005C36B9"/>
    <w:rsid w:val="005C3AB0"/>
    <w:rsid w:val="005C6821"/>
    <w:rsid w:val="005C7730"/>
    <w:rsid w:val="005D12FD"/>
    <w:rsid w:val="005D58AC"/>
    <w:rsid w:val="005D7747"/>
    <w:rsid w:val="005D7F91"/>
    <w:rsid w:val="005E46D1"/>
    <w:rsid w:val="005F2814"/>
    <w:rsid w:val="005F5951"/>
    <w:rsid w:val="00602F3C"/>
    <w:rsid w:val="0060405A"/>
    <w:rsid w:val="00614E73"/>
    <w:rsid w:val="006152F8"/>
    <w:rsid w:val="006154BC"/>
    <w:rsid w:val="006170C6"/>
    <w:rsid w:val="006170DA"/>
    <w:rsid w:val="00620B3F"/>
    <w:rsid w:val="0062300C"/>
    <w:rsid w:val="00637C5E"/>
    <w:rsid w:val="00640388"/>
    <w:rsid w:val="00642C06"/>
    <w:rsid w:val="00646DFD"/>
    <w:rsid w:val="00647BA0"/>
    <w:rsid w:val="00650CD0"/>
    <w:rsid w:val="00652E96"/>
    <w:rsid w:val="006559E7"/>
    <w:rsid w:val="00656FD2"/>
    <w:rsid w:val="00657D28"/>
    <w:rsid w:val="00662019"/>
    <w:rsid w:val="006632FF"/>
    <w:rsid w:val="00663C01"/>
    <w:rsid w:val="0066611F"/>
    <w:rsid w:val="00674099"/>
    <w:rsid w:val="00677846"/>
    <w:rsid w:val="00680D21"/>
    <w:rsid w:val="006932F2"/>
    <w:rsid w:val="00695AA4"/>
    <w:rsid w:val="006A1446"/>
    <w:rsid w:val="006A642F"/>
    <w:rsid w:val="006A64C9"/>
    <w:rsid w:val="006B040D"/>
    <w:rsid w:val="006B1ACB"/>
    <w:rsid w:val="006C048E"/>
    <w:rsid w:val="006C5D75"/>
    <w:rsid w:val="006D17B6"/>
    <w:rsid w:val="006D1F35"/>
    <w:rsid w:val="006E21B0"/>
    <w:rsid w:val="006E2213"/>
    <w:rsid w:val="006E50AF"/>
    <w:rsid w:val="006F1DC5"/>
    <w:rsid w:val="006F4436"/>
    <w:rsid w:val="006F637A"/>
    <w:rsid w:val="006F7A51"/>
    <w:rsid w:val="0070237A"/>
    <w:rsid w:val="00703822"/>
    <w:rsid w:val="0070487C"/>
    <w:rsid w:val="00704D26"/>
    <w:rsid w:val="00707D6C"/>
    <w:rsid w:val="007110DC"/>
    <w:rsid w:val="007134C0"/>
    <w:rsid w:val="00713E3F"/>
    <w:rsid w:val="007171E7"/>
    <w:rsid w:val="00725543"/>
    <w:rsid w:val="00730B3B"/>
    <w:rsid w:val="00730D03"/>
    <w:rsid w:val="00732AAA"/>
    <w:rsid w:val="00747461"/>
    <w:rsid w:val="00750291"/>
    <w:rsid w:val="0075153C"/>
    <w:rsid w:val="007534F1"/>
    <w:rsid w:val="007552AD"/>
    <w:rsid w:val="00757D5B"/>
    <w:rsid w:val="007611D6"/>
    <w:rsid w:val="007621A8"/>
    <w:rsid w:val="00762A44"/>
    <w:rsid w:val="00767926"/>
    <w:rsid w:val="00770D5A"/>
    <w:rsid w:val="0077516C"/>
    <w:rsid w:val="0077750D"/>
    <w:rsid w:val="00782159"/>
    <w:rsid w:val="0079041A"/>
    <w:rsid w:val="007905D3"/>
    <w:rsid w:val="00792D0F"/>
    <w:rsid w:val="00794C2D"/>
    <w:rsid w:val="00797336"/>
    <w:rsid w:val="007A1821"/>
    <w:rsid w:val="007A3B33"/>
    <w:rsid w:val="007A3BBB"/>
    <w:rsid w:val="007A47B1"/>
    <w:rsid w:val="007A5329"/>
    <w:rsid w:val="007A7CBF"/>
    <w:rsid w:val="007A7CF3"/>
    <w:rsid w:val="007B3490"/>
    <w:rsid w:val="007B6418"/>
    <w:rsid w:val="007B69FB"/>
    <w:rsid w:val="007C1DE7"/>
    <w:rsid w:val="007C2F6A"/>
    <w:rsid w:val="007C49B4"/>
    <w:rsid w:val="007C73CB"/>
    <w:rsid w:val="007D0655"/>
    <w:rsid w:val="007D1FCB"/>
    <w:rsid w:val="007D6769"/>
    <w:rsid w:val="007E3733"/>
    <w:rsid w:val="007E3BF9"/>
    <w:rsid w:val="007E61DE"/>
    <w:rsid w:val="007F22A4"/>
    <w:rsid w:val="007F2F73"/>
    <w:rsid w:val="00801B4B"/>
    <w:rsid w:val="00812CA7"/>
    <w:rsid w:val="0081392D"/>
    <w:rsid w:val="00827DF8"/>
    <w:rsid w:val="00827E07"/>
    <w:rsid w:val="00835B10"/>
    <w:rsid w:val="00837118"/>
    <w:rsid w:val="0084105F"/>
    <w:rsid w:val="00841FF0"/>
    <w:rsid w:val="00842564"/>
    <w:rsid w:val="00852AA9"/>
    <w:rsid w:val="008579D5"/>
    <w:rsid w:val="00864828"/>
    <w:rsid w:val="00867078"/>
    <w:rsid w:val="008754D4"/>
    <w:rsid w:val="008825E3"/>
    <w:rsid w:val="008832B2"/>
    <w:rsid w:val="00883EF0"/>
    <w:rsid w:val="0088501B"/>
    <w:rsid w:val="00885172"/>
    <w:rsid w:val="00890740"/>
    <w:rsid w:val="008917F3"/>
    <w:rsid w:val="00893152"/>
    <w:rsid w:val="008953C1"/>
    <w:rsid w:val="00896995"/>
    <w:rsid w:val="0089773A"/>
    <w:rsid w:val="00897877"/>
    <w:rsid w:val="008A09BF"/>
    <w:rsid w:val="008B255A"/>
    <w:rsid w:val="008B3D74"/>
    <w:rsid w:val="008B3D8C"/>
    <w:rsid w:val="008B508B"/>
    <w:rsid w:val="008C436C"/>
    <w:rsid w:val="008C487C"/>
    <w:rsid w:val="008C6148"/>
    <w:rsid w:val="008C6EF8"/>
    <w:rsid w:val="008D2C95"/>
    <w:rsid w:val="008D423F"/>
    <w:rsid w:val="008D5D9F"/>
    <w:rsid w:val="008E1457"/>
    <w:rsid w:val="008E151E"/>
    <w:rsid w:val="008F3CA4"/>
    <w:rsid w:val="008F448B"/>
    <w:rsid w:val="008F5CDD"/>
    <w:rsid w:val="008F7274"/>
    <w:rsid w:val="00901B09"/>
    <w:rsid w:val="00910848"/>
    <w:rsid w:val="009136D1"/>
    <w:rsid w:val="009154A6"/>
    <w:rsid w:val="00916C61"/>
    <w:rsid w:val="00917026"/>
    <w:rsid w:val="00917BB6"/>
    <w:rsid w:val="00927DCD"/>
    <w:rsid w:val="00931470"/>
    <w:rsid w:val="009339E5"/>
    <w:rsid w:val="00940BC0"/>
    <w:rsid w:val="00940BCB"/>
    <w:rsid w:val="00950E73"/>
    <w:rsid w:val="009522E2"/>
    <w:rsid w:val="00952AA0"/>
    <w:rsid w:val="00956E97"/>
    <w:rsid w:val="0095703E"/>
    <w:rsid w:val="009638E2"/>
    <w:rsid w:val="0096729B"/>
    <w:rsid w:val="00970125"/>
    <w:rsid w:val="00975AA2"/>
    <w:rsid w:val="00982FA5"/>
    <w:rsid w:val="00982FA8"/>
    <w:rsid w:val="00983183"/>
    <w:rsid w:val="00993870"/>
    <w:rsid w:val="009957BD"/>
    <w:rsid w:val="00997305"/>
    <w:rsid w:val="009A1485"/>
    <w:rsid w:val="009A278D"/>
    <w:rsid w:val="009A2DBF"/>
    <w:rsid w:val="009A3F3B"/>
    <w:rsid w:val="009A4693"/>
    <w:rsid w:val="009A5834"/>
    <w:rsid w:val="009B0D59"/>
    <w:rsid w:val="009B0EAE"/>
    <w:rsid w:val="009B3443"/>
    <w:rsid w:val="009B4FDB"/>
    <w:rsid w:val="009C6617"/>
    <w:rsid w:val="009D7FE6"/>
    <w:rsid w:val="009E6474"/>
    <w:rsid w:val="009E683F"/>
    <w:rsid w:val="009E7027"/>
    <w:rsid w:val="009E7A9A"/>
    <w:rsid w:val="009F442A"/>
    <w:rsid w:val="009F44F8"/>
    <w:rsid w:val="009F48B2"/>
    <w:rsid w:val="00A02244"/>
    <w:rsid w:val="00A02593"/>
    <w:rsid w:val="00A06248"/>
    <w:rsid w:val="00A14A82"/>
    <w:rsid w:val="00A154A5"/>
    <w:rsid w:val="00A2037B"/>
    <w:rsid w:val="00A22EB3"/>
    <w:rsid w:val="00A23381"/>
    <w:rsid w:val="00A23835"/>
    <w:rsid w:val="00A2526C"/>
    <w:rsid w:val="00A2609D"/>
    <w:rsid w:val="00A4358D"/>
    <w:rsid w:val="00A55697"/>
    <w:rsid w:val="00A5754A"/>
    <w:rsid w:val="00A6150F"/>
    <w:rsid w:val="00A63F5A"/>
    <w:rsid w:val="00A65AE2"/>
    <w:rsid w:val="00A675BB"/>
    <w:rsid w:val="00A73089"/>
    <w:rsid w:val="00A730F6"/>
    <w:rsid w:val="00A75345"/>
    <w:rsid w:val="00A80196"/>
    <w:rsid w:val="00A81C98"/>
    <w:rsid w:val="00A82E67"/>
    <w:rsid w:val="00A86339"/>
    <w:rsid w:val="00A9075A"/>
    <w:rsid w:val="00A92FE2"/>
    <w:rsid w:val="00A95829"/>
    <w:rsid w:val="00AA0116"/>
    <w:rsid w:val="00AA371D"/>
    <w:rsid w:val="00AA38BF"/>
    <w:rsid w:val="00AA53D6"/>
    <w:rsid w:val="00AA5758"/>
    <w:rsid w:val="00AA6DAD"/>
    <w:rsid w:val="00AA703C"/>
    <w:rsid w:val="00AB0AD1"/>
    <w:rsid w:val="00AB31B5"/>
    <w:rsid w:val="00AB4922"/>
    <w:rsid w:val="00AC1E90"/>
    <w:rsid w:val="00AC3286"/>
    <w:rsid w:val="00AC4EBD"/>
    <w:rsid w:val="00AD1E51"/>
    <w:rsid w:val="00AE0412"/>
    <w:rsid w:val="00AE175E"/>
    <w:rsid w:val="00AE40B2"/>
    <w:rsid w:val="00AE42DA"/>
    <w:rsid w:val="00AF4803"/>
    <w:rsid w:val="00AF7E06"/>
    <w:rsid w:val="00B0409E"/>
    <w:rsid w:val="00B0445D"/>
    <w:rsid w:val="00B110CF"/>
    <w:rsid w:val="00B11586"/>
    <w:rsid w:val="00B13A59"/>
    <w:rsid w:val="00B14F3D"/>
    <w:rsid w:val="00B15B69"/>
    <w:rsid w:val="00B16ADF"/>
    <w:rsid w:val="00B25279"/>
    <w:rsid w:val="00B25F1A"/>
    <w:rsid w:val="00B400FD"/>
    <w:rsid w:val="00B409D0"/>
    <w:rsid w:val="00B45956"/>
    <w:rsid w:val="00B46F1B"/>
    <w:rsid w:val="00B501CC"/>
    <w:rsid w:val="00B5271E"/>
    <w:rsid w:val="00B52F77"/>
    <w:rsid w:val="00B54EA5"/>
    <w:rsid w:val="00B558C3"/>
    <w:rsid w:val="00B60718"/>
    <w:rsid w:val="00B63497"/>
    <w:rsid w:val="00B6476C"/>
    <w:rsid w:val="00B87E26"/>
    <w:rsid w:val="00B91415"/>
    <w:rsid w:val="00BA140E"/>
    <w:rsid w:val="00BA50CB"/>
    <w:rsid w:val="00BA68BE"/>
    <w:rsid w:val="00BA6D9E"/>
    <w:rsid w:val="00BB0792"/>
    <w:rsid w:val="00BB39BF"/>
    <w:rsid w:val="00BC147A"/>
    <w:rsid w:val="00BC1D25"/>
    <w:rsid w:val="00BC3428"/>
    <w:rsid w:val="00BC4B4A"/>
    <w:rsid w:val="00BC5352"/>
    <w:rsid w:val="00BD0727"/>
    <w:rsid w:val="00BD1AB2"/>
    <w:rsid w:val="00BE31F7"/>
    <w:rsid w:val="00BE5CD2"/>
    <w:rsid w:val="00BF437E"/>
    <w:rsid w:val="00BF653E"/>
    <w:rsid w:val="00BF6BD3"/>
    <w:rsid w:val="00C01F25"/>
    <w:rsid w:val="00C02DE5"/>
    <w:rsid w:val="00C05A81"/>
    <w:rsid w:val="00C07121"/>
    <w:rsid w:val="00C115E5"/>
    <w:rsid w:val="00C1390F"/>
    <w:rsid w:val="00C1768C"/>
    <w:rsid w:val="00C20842"/>
    <w:rsid w:val="00C323C7"/>
    <w:rsid w:val="00C3480D"/>
    <w:rsid w:val="00C35A8D"/>
    <w:rsid w:val="00C4078B"/>
    <w:rsid w:val="00C407AC"/>
    <w:rsid w:val="00C414C6"/>
    <w:rsid w:val="00C507D8"/>
    <w:rsid w:val="00C55523"/>
    <w:rsid w:val="00C57B52"/>
    <w:rsid w:val="00C60431"/>
    <w:rsid w:val="00C62EB3"/>
    <w:rsid w:val="00C63B42"/>
    <w:rsid w:val="00C6490B"/>
    <w:rsid w:val="00C6726A"/>
    <w:rsid w:val="00C7125A"/>
    <w:rsid w:val="00C811FA"/>
    <w:rsid w:val="00C83304"/>
    <w:rsid w:val="00CA1AA7"/>
    <w:rsid w:val="00CB2C00"/>
    <w:rsid w:val="00CB5E46"/>
    <w:rsid w:val="00CC01AC"/>
    <w:rsid w:val="00CC359D"/>
    <w:rsid w:val="00CC3B80"/>
    <w:rsid w:val="00CD007C"/>
    <w:rsid w:val="00CE42EC"/>
    <w:rsid w:val="00CF3203"/>
    <w:rsid w:val="00CF5073"/>
    <w:rsid w:val="00D012C6"/>
    <w:rsid w:val="00D025F3"/>
    <w:rsid w:val="00D044EC"/>
    <w:rsid w:val="00D06E29"/>
    <w:rsid w:val="00D10249"/>
    <w:rsid w:val="00D12AAE"/>
    <w:rsid w:val="00D16761"/>
    <w:rsid w:val="00D216D2"/>
    <w:rsid w:val="00D27009"/>
    <w:rsid w:val="00D312C0"/>
    <w:rsid w:val="00D34DF7"/>
    <w:rsid w:val="00D359DC"/>
    <w:rsid w:val="00D35D14"/>
    <w:rsid w:val="00D41CD4"/>
    <w:rsid w:val="00D425F5"/>
    <w:rsid w:val="00D44B84"/>
    <w:rsid w:val="00D46CD1"/>
    <w:rsid w:val="00D53225"/>
    <w:rsid w:val="00D535FB"/>
    <w:rsid w:val="00D54576"/>
    <w:rsid w:val="00D56E5F"/>
    <w:rsid w:val="00D57318"/>
    <w:rsid w:val="00D612D9"/>
    <w:rsid w:val="00D6190F"/>
    <w:rsid w:val="00D66E47"/>
    <w:rsid w:val="00D72196"/>
    <w:rsid w:val="00DA6170"/>
    <w:rsid w:val="00DA6213"/>
    <w:rsid w:val="00DB1238"/>
    <w:rsid w:val="00DC4CB6"/>
    <w:rsid w:val="00DC6326"/>
    <w:rsid w:val="00DC6610"/>
    <w:rsid w:val="00DC6949"/>
    <w:rsid w:val="00DD19DA"/>
    <w:rsid w:val="00DD40AC"/>
    <w:rsid w:val="00DD5B23"/>
    <w:rsid w:val="00DE0FBD"/>
    <w:rsid w:val="00DE1210"/>
    <w:rsid w:val="00DE4402"/>
    <w:rsid w:val="00DE624B"/>
    <w:rsid w:val="00DE6B50"/>
    <w:rsid w:val="00DE6E27"/>
    <w:rsid w:val="00DF0410"/>
    <w:rsid w:val="00DF2AF4"/>
    <w:rsid w:val="00DF6BE2"/>
    <w:rsid w:val="00E01261"/>
    <w:rsid w:val="00E0448E"/>
    <w:rsid w:val="00E07361"/>
    <w:rsid w:val="00E12CDB"/>
    <w:rsid w:val="00E15053"/>
    <w:rsid w:val="00E217D7"/>
    <w:rsid w:val="00E224D7"/>
    <w:rsid w:val="00E2419C"/>
    <w:rsid w:val="00E26783"/>
    <w:rsid w:val="00E27149"/>
    <w:rsid w:val="00E337E8"/>
    <w:rsid w:val="00E34FFB"/>
    <w:rsid w:val="00E42AF6"/>
    <w:rsid w:val="00E43D12"/>
    <w:rsid w:val="00E4444B"/>
    <w:rsid w:val="00E4518A"/>
    <w:rsid w:val="00E51727"/>
    <w:rsid w:val="00E574B5"/>
    <w:rsid w:val="00E6043D"/>
    <w:rsid w:val="00E60A21"/>
    <w:rsid w:val="00E60F2A"/>
    <w:rsid w:val="00E6570E"/>
    <w:rsid w:val="00E6600D"/>
    <w:rsid w:val="00E6721A"/>
    <w:rsid w:val="00E679D0"/>
    <w:rsid w:val="00E74E05"/>
    <w:rsid w:val="00E76242"/>
    <w:rsid w:val="00E76DEE"/>
    <w:rsid w:val="00E775F3"/>
    <w:rsid w:val="00E81DC6"/>
    <w:rsid w:val="00E86C89"/>
    <w:rsid w:val="00E915F3"/>
    <w:rsid w:val="00E93683"/>
    <w:rsid w:val="00E94A13"/>
    <w:rsid w:val="00E95ED9"/>
    <w:rsid w:val="00EA4C31"/>
    <w:rsid w:val="00EB13D8"/>
    <w:rsid w:val="00EC08C8"/>
    <w:rsid w:val="00EC51C8"/>
    <w:rsid w:val="00EC69B6"/>
    <w:rsid w:val="00ED00C7"/>
    <w:rsid w:val="00ED099E"/>
    <w:rsid w:val="00ED1F31"/>
    <w:rsid w:val="00ED3354"/>
    <w:rsid w:val="00ED4D09"/>
    <w:rsid w:val="00ED7307"/>
    <w:rsid w:val="00EE261D"/>
    <w:rsid w:val="00EE45FA"/>
    <w:rsid w:val="00EE50FC"/>
    <w:rsid w:val="00EE58BF"/>
    <w:rsid w:val="00EE5BE6"/>
    <w:rsid w:val="00EE70CB"/>
    <w:rsid w:val="00EE7A7E"/>
    <w:rsid w:val="00EF3D15"/>
    <w:rsid w:val="00EF5C3A"/>
    <w:rsid w:val="00F12F87"/>
    <w:rsid w:val="00F23A5E"/>
    <w:rsid w:val="00F24674"/>
    <w:rsid w:val="00F34115"/>
    <w:rsid w:val="00F35164"/>
    <w:rsid w:val="00F37742"/>
    <w:rsid w:val="00F4188F"/>
    <w:rsid w:val="00F4324B"/>
    <w:rsid w:val="00F43C50"/>
    <w:rsid w:val="00F51167"/>
    <w:rsid w:val="00F5207C"/>
    <w:rsid w:val="00F54F50"/>
    <w:rsid w:val="00F5700C"/>
    <w:rsid w:val="00F62687"/>
    <w:rsid w:val="00F65240"/>
    <w:rsid w:val="00F66565"/>
    <w:rsid w:val="00F72488"/>
    <w:rsid w:val="00F72AA6"/>
    <w:rsid w:val="00F7490A"/>
    <w:rsid w:val="00F756F2"/>
    <w:rsid w:val="00F81D0E"/>
    <w:rsid w:val="00F86A1E"/>
    <w:rsid w:val="00F900F3"/>
    <w:rsid w:val="00F91041"/>
    <w:rsid w:val="00F93CCE"/>
    <w:rsid w:val="00F9465E"/>
    <w:rsid w:val="00F96110"/>
    <w:rsid w:val="00FA571F"/>
    <w:rsid w:val="00FB26F9"/>
    <w:rsid w:val="00FB3132"/>
    <w:rsid w:val="00FB784A"/>
    <w:rsid w:val="00FC4D25"/>
    <w:rsid w:val="00FC65DC"/>
    <w:rsid w:val="00FC6FAF"/>
    <w:rsid w:val="00FD2B54"/>
    <w:rsid w:val="00FD4794"/>
    <w:rsid w:val="00FD48AB"/>
    <w:rsid w:val="00FE3EA8"/>
    <w:rsid w:val="00FE56B6"/>
    <w:rsid w:val="00FF0001"/>
    <w:rsid w:val="00FF098B"/>
    <w:rsid w:val="00FF2A86"/>
    <w:rsid w:val="00FF4532"/>
    <w:rsid w:val="00FF52E8"/>
    <w:rsid w:val="00FF7D96"/>
    <w:rsid w:val="0E6ADB2A"/>
    <w:rsid w:val="0FFBF8B2"/>
    <w:rsid w:val="1DDE6BD2"/>
    <w:rsid w:val="27A57A1F"/>
    <w:rsid w:val="2C7CEEBC"/>
    <w:rsid w:val="2D096C21"/>
    <w:rsid w:val="359F7B19"/>
    <w:rsid w:val="4363478F"/>
    <w:rsid w:val="45A93BDD"/>
    <w:rsid w:val="4A1FEC5E"/>
    <w:rsid w:val="500982FA"/>
    <w:rsid w:val="527ED9A9"/>
    <w:rsid w:val="55CABB57"/>
    <w:rsid w:val="564D0880"/>
    <w:rsid w:val="5C64DF7B"/>
    <w:rsid w:val="5E00AFDC"/>
    <w:rsid w:val="678033E4"/>
    <w:rsid w:val="79E9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2ECD"/>
  <w15:chartTrackingRefBased/>
  <w15:docId w15:val="{17CADFEF-C372-41B5-A393-4F285E40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D025F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C6949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val="x-none" w:eastAsia="hi-IN" w:bidi="hi-IN"/>
    </w:rPr>
  </w:style>
  <w:style w:type="character" w:customStyle="1" w:styleId="TekstpodstawowyZnak">
    <w:name w:val="Tekst podstawowy Znak"/>
    <w:link w:val="Tekstpodstawowy"/>
    <w:rsid w:val="00DC6949"/>
    <w:rPr>
      <w:rFonts w:ascii="Times New Roman" w:eastAsia="SimSun" w:hAnsi="Times New Roman" w:cs="Mangal"/>
      <w:kern w:val="1"/>
      <w:lang w:val="x-none" w:eastAsia="hi-IN" w:bidi="hi-IN"/>
    </w:rPr>
  </w:style>
  <w:style w:type="paragraph" w:styleId="Akapitzlist">
    <w:name w:val="List Paragraph"/>
    <w:aliases w:val="Liste à puces retrait droite,Liste à  puces retrait droite"/>
    <w:basedOn w:val="Normalny"/>
    <w:link w:val="AkapitzlistZnak"/>
    <w:uiPriority w:val="34"/>
    <w:qFormat/>
    <w:rsid w:val="00DC6949"/>
    <w:pPr>
      <w:widowControl w:val="0"/>
      <w:suppressAutoHyphens/>
      <w:ind w:left="708"/>
    </w:pPr>
    <w:rPr>
      <w:rFonts w:ascii="Times New Roman" w:eastAsia="SimSun" w:hAnsi="Times New Roman" w:cs="Mangal"/>
      <w:kern w:val="1"/>
      <w:szCs w:val="21"/>
      <w:lang w:val="pl-PL" w:eastAsia="hi-IN" w:bidi="hi-IN"/>
    </w:rPr>
  </w:style>
  <w:style w:type="paragraph" w:customStyle="1" w:styleId="Default">
    <w:name w:val="Default"/>
    <w:rsid w:val="00DC694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Pogrubienie">
    <w:name w:val="Strong"/>
    <w:uiPriority w:val="22"/>
    <w:qFormat/>
    <w:rsid w:val="00DC6949"/>
    <w:rPr>
      <w:b/>
      <w:bCs/>
    </w:rPr>
  </w:style>
  <w:style w:type="paragraph" w:customStyle="1" w:styleId="DocumentText">
    <w:name w:val="Document Text"/>
    <w:basedOn w:val="Normalny"/>
    <w:link w:val="DocumentTextChar"/>
    <w:uiPriority w:val="99"/>
    <w:rsid w:val="00DC6949"/>
    <w:pPr>
      <w:keepLines/>
      <w:spacing w:before="120" w:after="120" w:line="300" w:lineRule="auto"/>
      <w:jc w:val="both"/>
    </w:pPr>
    <w:rPr>
      <w:rFonts w:ascii="Arial" w:hAnsi="Arial"/>
      <w:noProof/>
      <w:sz w:val="20"/>
      <w:szCs w:val="20"/>
      <w:lang w:val="en-GB" w:eastAsia="ja-JP"/>
    </w:rPr>
  </w:style>
  <w:style w:type="character" w:customStyle="1" w:styleId="DocumentTextChar">
    <w:name w:val="Document Text Char"/>
    <w:link w:val="DocumentText"/>
    <w:uiPriority w:val="99"/>
    <w:locked/>
    <w:rsid w:val="00DC6949"/>
    <w:rPr>
      <w:rFonts w:ascii="Arial" w:eastAsia="Calibri" w:hAnsi="Arial" w:cs="Times New Roman"/>
      <w:noProof/>
      <w:sz w:val="20"/>
      <w:szCs w:val="20"/>
      <w:lang w:val="en-GB" w:eastAsia="ja-JP"/>
    </w:rPr>
  </w:style>
  <w:style w:type="paragraph" w:styleId="NormalnyWeb">
    <w:name w:val="Normal (Web)"/>
    <w:basedOn w:val="Normalny"/>
    <w:rsid w:val="00DC6949"/>
    <w:pPr>
      <w:suppressAutoHyphens/>
      <w:spacing w:before="280" w:after="119"/>
    </w:pPr>
    <w:rPr>
      <w:rFonts w:ascii="Times New Roman" w:eastAsia="Times New Roman" w:hAnsi="Times New Roman"/>
      <w:lang w:val="pl-PL" w:eastAsia="zh-CN"/>
    </w:rPr>
  </w:style>
  <w:style w:type="paragraph" w:styleId="Nagwek">
    <w:name w:val="header"/>
    <w:basedOn w:val="Normalny"/>
    <w:link w:val="NagwekZnak"/>
    <w:uiPriority w:val="99"/>
    <w:unhideWhenUsed/>
    <w:rsid w:val="00DC694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949"/>
  </w:style>
  <w:style w:type="paragraph" w:styleId="Stopka">
    <w:name w:val="footer"/>
    <w:basedOn w:val="Normalny"/>
    <w:link w:val="StopkaZnak"/>
    <w:uiPriority w:val="99"/>
    <w:unhideWhenUsed/>
    <w:rsid w:val="00DC6949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949"/>
  </w:style>
  <w:style w:type="character" w:styleId="Odwoaniedokomentarza">
    <w:name w:val="annotation reference"/>
    <w:uiPriority w:val="99"/>
    <w:semiHidden/>
    <w:unhideWhenUsed/>
    <w:rsid w:val="00DC69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694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C69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69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C69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A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91AF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e à puces retrait droite Znak,Liste à  puces retrait droite Znak"/>
    <w:link w:val="Akapitzlist"/>
    <w:uiPriority w:val="34"/>
    <w:qFormat/>
    <w:rsid w:val="00096692"/>
    <w:rPr>
      <w:rFonts w:ascii="Times New Roman" w:eastAsia="SimSun" w:hAnsi="Times New Roman" w:cs="Mangal"/>
      <w:kern w:val="1"/>
      <w:szCs w:val="21"/>
      <w:lang w:val="pl-PL" w:eastAsia="hi-IN" w:bidi="hi-IN"/>
    </w:rPr>
  </w:style>
  <w:style w:type="paragraph" w:styleId="Poprawka">
    <w:name w:val="Revision"/>
    <w:hidden/>
    <w:uiPriority w:val="99"/>
    <w:semiHidden/>
    <w:rsid w:val="00DF6BE2"/>
    <w:rPr>
      <w:sz w:val="24"/>
      <w:szCs w:val="24"/>
      <w:lang w:val="en-US" w:eastAsia="en-US"/>
    </w:rPr>
  </w:style>
  <w:style w:type="paragraph" w:customStyle="1" w:styleId="ZnakZnak4ZnakZnakZnakZnakZnakZnakZnakZnak">
    <w:name w:val="Znak Znak4 Znak Znak Znak Znak Znak Znak Znak Znak"/>
    <w:basedOn w:val="Normalny"/>
    <w:rsid w:val="004D759A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table" w:styleId="Tabela-Siatka">
    <w:name w:val="Table Grid"/>
    <w:basedOn w:val="Standardowy"/>
    <w:uiPriority w:val="39"/>
    <w:rsid w:val="00EE70C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Heading1">
    <w:name w:val="S2.Heading 1"/>
    <w:basedOn w:val="Normalny"/>
    <w:next w:val="S2Heading2"/>
    <w:rsid w:val="00502B80"/>
    <w:pPr>
      <w:keepNext/>
      <w:keepLines/>
      <w:numPr>
        <w:numId w:val="35"/>
      </w:numPr>
      <w:spacing w:after="240"/>
      <w:jc w:val="both"/>
      <w:outlineLvl w:val="0"/>
    </w:pPr>
    <w:rPr>
      <w:rFonts w:ascii="Times New Roman" w:eastAsia="Times New Roman" w:hAnsi="Times New Roman"/>
      <w:b/>
      <w:bCs/>
      <w:caps/>
      <w:color w:val="000000"/>
      <w:szCs w:val="20"/>
      <w:lang w:val="en-GB"/>
    </w:rPr>
  </w:style>
  <w:style w:type="paragraph" w:customStyle="1" w:styleId="S2Heading2">
    <w:name w:val="S2.Heading 2"/>
    <w:basedOn w:val="Normalny"/>
    <w:link w:val="S2Heading2Char"/>
    <w:rsid w:val="00502B80"/>
    <w:pPr>
      <w:numPr>
        <w:ilvl w:val="1"/>
        <w:numId w:val="35"/>
      </w:numPr>
      <w:spacing w:after="240"/>
      <w:jc w:val="both"/>
      <w:outlineLvl w:val="1"/>
    </w:pPr>
    <w:rPr>
      <w:rFonts w:ascii="Times New Roman" w:eastAsia="Times New Roman" w:hAnsi="Times New Roman"/>
      <w:b/>
      <w:bCs/>
      <w:caps/>
      <w:color w:val="000000"/>
      <w:szCs w:val="20"/>
      <w:lang w:val="en-GB"/>
    </w:rPr>
  </w:style>
  <w:style w:type="character" w:customStyle="1" w:styleId="S2Heading2Char">
    <w:name w:val="S2.Heading 2 Char"/>
    <w:link w:val="S2Heading2"/>
    <w:locked/>
    <w:rsid w:val="00502B80"/>
    <w:rPr>
      <w:rFonts w:ascii="Times New Roman" w:eastAsia="Times New Roman" w:hAnsi="Times New Roman"/>
      <w:b/>
      <w:bCs/>
      <w:caps/>
      <w:color w:val="000000"/>
      <w:sz w:val="24"/>
      <w:lang w:val="en-GB" w:eastAsia="en-US"/>
    </w:rPr>
  </w:style>
  <w:style w:type="paragraph" w:customStyle="1" w:styleId="S2Heading3">
    <w:name w:val="S2.Heading 3"/>
    <w:basedOn w:val="Normalny"/>
    <w:rsid w:val="00502B80"/>
    <w:pPr>
      <w:numPr>
        <w:ilvl w:val="2"/>
        <w:numId w:val="35"/>
      </w:numPr>
      <w:tabs>
        <w:tab w:val="num" w:pos="1627"/>
      </w:tabs>
      <w:spacing w:after="240"/>
      <w:ind w:left="1627"/>
      <w:jc w:val="both"/>
      <w:outlineLvl w:val="2"/>
    </w:pPr>
    <w:rPr>
      <w:rFonts w:ascii="Times New Roman" w:eastAsia="Times New Roman" w:hAnsi="Times New Roman"/>
      <w:b/>
      <w:bCs/>
      <w:caps/>
      <w:color w:val="000000"/>
      <w:szCs w:val="20"/>
      <w:lang w:val="en-GB"/>
    </w:rPr>
  </w:style>
  <w:style w:type="paragraph" w:customStyle="1" w:styleId="S2Heading4">
    <w:name w:val="S2.Heading 4"/>
    <w:basedOn w:val="Normalny"/>
    <w:rsid w:val="00502B80"/>
    <w:pPr>
      <w:numPr>
        <w:ilvl w:val="3"/>
        <w:numId w:val="35"/>
      </w:numPr>
      <w:spacing w:after="240"/>
      <w:jc w:val="both"/>
      <w:outlineLvl w:val="3"/>
    </w:pPr>
    <w:rPr>
      <w:rFonts w:ascii="Times New Roman" w:eastAsia="Times New Roman" w:hAnsi="Times New Roman"/>
      <w:b/>
      <w:bCs/>
      <w:caps/>
      <w:color w:val="000000"/>
      <w:szCs w:val="20"/>
      <w:lang w:val="en-GB"/>
    </w:rPr>
  </w:style>
  <w:style w:type="paragraph" w:customStyle="1" w:styleId="S2Heading5">
    <w:name w:val="S2.Heading 5"/>
    <w:basedOn w:val="Normalny"/>
    <w:rsid w:val="00502B80"/>
    <w:pPr>
      <w:numPr>
        <w:ilvl w:val="4"/>
        <w:numId w:val="35"/>
      </w:numPr>
      <w:spacing w:after="240"/>
      <w:jc w:val="both"/>
      <w:outlineLvl w:val="4"/>
    </w:pPr>
    <w:rPr>
      <w:rFonts w:ascii="Times New Roman" w:eastAsia="Times New Roman" w:hAnsi="Times New Roman"/>
      <w:b/>
      <w:bCs/>
      <w:caps/>
      <w:color w:val="000000"/>
      <w:szCs w:val="20"/>
      <w:lang w:val="en-GB"/>
    </w:rPr>
  </w:style>
  <w:style w:type="paragraph" w:customStyle="1" w:styleId="S2Heading6">
    <w:name w:val="S2.Heading 6"/>
    <w:basedOn w:val="Normalny"/>
    <w:rsid w:val="00502B80"/>
    <w:pPr>
      <w:numPr>
        <w:ilvl w:val="5"/>
        <w:numId w:val="35"/>
      </w:numPr>
      <w:spacing w:after="240"/>
      <w:jc w:val="both"/>
      <w:outlineLvl w:val="5"/>
    </w:pPr>
    <w:rPr>
      <w:rFonts w:ascii="Times New Roman" w:eastAsia="Times New Roman" w:hAnsi="Times New Roman"/>
      <w:b/>
      <w:bCs/>
      <w:caps/>
      <w:color w:val="000000"/>
      <w:szCs w:val="20"/>
      <w:lang w:val="en-GB"/>
    </w:rPr>
  </w:style>
  <w:style w:type="paragraph" w:customStyle="1" w:styleId="S2Heading7">
    <w:name w:val="S2.Heading 7"/>
    <w:basedOn w:val="Normalny"/>
    <w:rsid w:val="00502B80"/>
    <w:pPr>
      <w:numPr>
        <w:ilvl w:val="6"/>
        <w:numId w:val="35"/>
      </w:numPr>
      <w:spacing w:after="240"/>
      <w:jc w:val="both"/>
      <w:outlineLvl w:val="6"/>
    </w:pPr>
    <w:rPr>
      <w:rFonts w:ascii="Times New Roman" w:eastAsia="Times New Roman" w:hAnsi="Times New Roman"/>
      <w:b/>
      <w:bCs/>
      <w:caps/>
      <w:color w:val="000000"/>
      <w:szCs w:val="20"/>
      <w:lang w:val="en-GB"/>
    </w:rPr>
  </w:style>
  <w:style w:type="paragraph" w:customStyle="1" w:styleId="S2Heading8">
    <w:name w:val="S2.Heading 8"/>
    <w:basedOn w:val="Normalny"/>
    <w:rsid w:val="00502B80"/>
    <w:pPr>
      <w:numPr>
        <w:ilvl w:val="7"/>
        <w:numId w:val="35"/>
      </w:numPr>
      <w:spacing w:after="240"/>
      <w:jc w:val="both"/>
      <w:outlineLvl w:val="7"/>
    </w:pPr>
    <w:rPr>
      <w:rFonts w:ascii="Times New Roman" w:eastAsia="Times New Roman" w:hAnsi="Times New Roman"/>
      <w:b/>
      <w:bCs/>
      <w:caps/>
      <w:color w:val="000000"/>
      <w:szCs w:val="20"/>
      <w:lang w:val="en-GB"/>
    </w:rPr>
  </w:style>
  <w:style w:type="paragraph" w:customStyle="1" w:styleId="S2Heading9">
    <w:name w:val="S2.Heading 9"/>
    <w:basedOn w:val="Normalny"/>
    <w:rsid w:val="00502B80"/>
    <w:pPr>
      <w:numPr>
        <w:ilvl w:val="8"/>
        <w:numId w:val="35"/>
      </w:numPr>
      <w:spacing w:after="240"/>
      <w:jc w:val="both"/>
      <w:outlineLvl w:val="8"/>
    </w:pPr>
    <w:rPr>
      <w:rFonts w:ascii="Times New Roman" w:eastAsia="Times New Roman" w:hAnsi="Times New Roman"/>
      <w:b/>
      <w:bCs/>
      <w:caps/>
      <w:color w:val="000000"/>
      <w:szCs w:val="20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rsid w:val="00D025F3"/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customStyle="1" w:styleId="fn-ref">
    <w:name w:val="fn-ref"/>
    <w:basedOn w:val="Domylnaczcionkaakapitu"/>
    <w:rsid w:val="00D02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10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8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642818AD7EDC49A6D7AB294B413C4D" ma:contentTypeVersion="4" ma:contentTypeDescription="Utwórz nowy dokument." ma:contentTypeScope="" ma:versionID="91bf995187888c7db3181a456675d959">
  <xsd:schema xmlns:xsd="http://www.w3.org/2001/XMLSchema" xmlns:xs="http://www.w3.org/2001/XMLSchema" xmlns:p="http://schemas.microsoft.com/office/2006/metadata/properties" xmlns:ns2="bfc0fc23-ae43-4dc7-8b5d-cf011264d712" targetNamespace="http://schemas.microsoft.com/office/2006/metadata/properties" ma:root="true" ma:fieldsID="1b08705d043bb41d01dd9d74c42fa68c" ns2:_="">
    <xsd:import namespace="bfc0fc23-ae43-4dc7-8b5d-cf011264d7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fc23-ae43-4dc7-8b5d-cf011264d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E069BC-9D22-401B-AB4B-7701EC0F29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A0FAA6-C2E6-49EA-9861-1027C2EC54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02F7EE-9693-4F96-8D96-59A7062AF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fc23-ae43-4dc7-8b5d-cf011264d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E8C8A2-F9F5-4DD2-B8FC-093C72C1C6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4675</Words>
  <Characters>28054</Characters>
  <Application>Microsoft Office Word</Application>
  <DocSecurity>0</DocSecurity>
  <Lines>233</Lines>
  <Paragraphs>65</Paragraphs>
  <ScaleCrop>false</ScaleCrop>
  <Company/>
  <LinksUpToDate>false</LinksUpToDate>
  <CharactersWithSpaces>32664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Gajda</dc:creator>
  <cp:keywords/>
  <dc:description/>
  <cp:lastModifiedBy>Ewa Andruszkiewicz</cp:lastModifiedBy>
  <cp:revision>31</cp:revision>
  <cp:lastPrinted>2024-08-02T12:40:00Z</cp:lastPrinted>
  <dcterms:created xsi:type="dcterms:W3CDTF">2024-04-26T11:53:00Z</dcterms:created>
  <dcterms:modified xsi:type="dcterms:W3CDTF">2024-08-02T12:48:00Z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0x010100A9642818AD7EDC49A6D7AB294B413C4D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