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CE76" w14:textId="7B582A03" w:rsidR="00BC60E8" w:rsidRPr="00B30C36" w:rsidRDefault="006111E2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UMOWA</w:t>
      </w:r>
      <w:r w:rsidR="00E7399C">
        <w:rPr>
          <w:rFonts w:cs="Times New Roman"/>
          <w:b/>
        </w:rPr>
        <w:t xml:space="preserve">  </w:t>
      </w:r>
      <w:r w:rsidRPr="00B30C36">
        <w:rPr>
          <w:rFonts w:cs="Times New Roman"/>
          <w:b/>
        </w:rPr>
        <w:t>NR</w:t>
      </w:r>
      <w:r w:rsidR="00E7399C">
        <w:rPr>
          <w:rFonts w:cs="Times New Roman"/>
          <w:b/>
        </w:rPr>
        <w:t xml:space="preserve">  </w:t>
      </w:r>
      <w:r w:rsidR="00501EAE">
        <w:rPr>
          <w:rFonts w:cs="Times New Roman"/>
          <w:b/>
        </w:rPr>
        <w:t>…………………………….</w:t>
      </w:r>
    </w:p>
    <w:p w14:paraId="0A835173" w14:textId="77777777" w:rsidR="006111E2" w:rsidRPr="00B30C36" w:rsidRDefault="006111E2" w:rsidP="00B30C36">
      <w:pPr>
        <w:shd w:val="clear" w:color="auto" w:fill="FFFFFF"/>
        <w:spacing w:line="276" w:lineRule="auto"/>
        <w:rPr>
          <w:rFonts w:cs="Times New Roman"/>
          <w:spacing w:val="-1"/>
        </w:rPr>
      </w:pPr>
    </w:p>
    <w:p w14:paraId="6AD84E50" w14:textId="7DAE3E56" w:rsidR="006111E2" w:rsidRPr="00B4064E" w:rsidRDefault="006111E2" w:rsidP="00B30C36">
      <w:pPr>
        <w:shd w:val="clear" w:color="auto" w:fill="FFFFFF"/>
        <w:spacing w:line="360" w:lineRule="auto"/>
        <w:rPr>
          <w:rFonts w:cs="Times New Roman"/>
        </w:rPr>
      </w:pPr>
      <w:r w:rsidRPr="00B4064E">
        <w:rPr>
          <w:rFonts w:cs="Times New Roman"/>
        </w:rPr>
        <w:t xml:space="preserve">zawarta w dniu </w:t>
      </w:r>
      <w:r w:rsidR="00501EAE">
        <w:rPr>
          <w:rFonts w:cs="Times New Roman"/>
          <w:b/>
        </w:rPr>
        <w:t>………………………..</w:t>
      </w:r>
      <w:r w:rsidRPr="00B4064E">
        <w:rPr>
          <w:rFonts w:cs="Times New Roman"/>
        </w:rPr>
        <w:t xml:space="preserve"> w Białymstoku pomiędzy:</w:t>
      </w:r>
    </w:p>
    <w:p w14:paraId="425322B4" w14:textId="2F2F38D4" w:rsidR="00E475D5" w:rsidRDefault="00501EAE" w:rsidP="00B23879">
      <w:pPr>
        <w:suppressAutoHyphens w:val="0"/>
        <w:autoSpaceDE w:val="0"/>
        <w:autoSpaceDN w:val="0"/>
        <w:adjustRightInd w:val="0"/>
        <w:spacing w:after="50" w:line="50" w:lineRule="atLeast"/>
        <w:rPr>
          <w:rFonts w:eastAsiaTheme="minorEastAsia" w:cs="Times New Roman"/>
          <w:b/>
          <w:kern w:val="0"/>
          <w:lang w:eastAsia="pl-PL" w:bidi="ar-SA"/>
        </w:rPr>
      </w:pPr>
      <w:r>
        <w:rPr>
          <w:rFonts w:eastAsiaTheme="minorEastAsia" w:cs="Times New Roman"/>
          <w:b/>
          <w:kern w:val="0"/>
          <w:lang w:eastAsia="pl-PL" w:bidi="ar-SA"/>
        </w:rPr>
        <w:t>…………………………………..</w:t>
      </w:r>
      <w:r w:rsidR="00E475D5">
        <w:rPr>
          <w:rFonts w:eastAsiaTheme="minorEastAsia" w:cs="Times New Roman"/>
          <w:b/>
          <w:kern w:val="0"/>
          <w:lang w:eastAsia="pl-PL" w:bidi="ar-SA"/>
        </w:rPr>
        <w:t xml:space="preserve">, </w:t>
      </w:r>
    </w:p>
    <w:p w14:paraId="46503C53" w14:textId="73752169" w:rsidR="00B23879" w:rsidRPr="00172F75" w:rsidRDefault="005E0221" w:rsidP="00B23879">
      <w:pPr>
        <w:suppressAutoHyphens w:val="0"/>
        <w:autoSpaceDE w:val="0"/>
        <w:autoSpaceDN w:val="0"/>
        <w:adjustRightInd w:val="0"/>
        <w:spacing w:after="50" w:line="50" w:lineRule="atLeast"/>
        <w:rPr>
          <w:rFonts w:eastAsiaTheme="minorEastAsia" w:cs="Times New Roman"/>
          <w:kern w:val="0"/>
          <w:lang w:eastAsia="pl-PL" w:bidi="ar-SA"/>
        </w:rPr>
      </w:pPr>
      <w:r>
        <w:rPr>
          <w:rFonts w:eastAsiaTheme="minorEastAsia" w:cs="Times New Roman"/>
          <w:kern w:val="0"/>
          <w:lang w:eastAsia="pl-PL" w:bidi="ar-SA"/>
        </w:rPr>
        <w:t>z</w:t>
      </w:r>
      <w:r w:rsidR="00E475D5">
        <w:rPr>
          <w:rFonts w:eastAsiaTheme="minorEastAsia" w:cs="Times New Roman"/>
          <w:kern w:val="0"/>
          <w:lang w:eastAsia="pl-PL" w:bidi="ar-SA"/>
        </w:rPr>
        <w:t>wa</w:t>
      </w:r>
      <w:r w:rsidR="00B23879" w:rsidRPr="00172F75">
        <w:rPr>
          <w:rFonts w:eastAsiaTheme="minorEastAsia" w:cs="Times New Roman"/>
          <w:kern w:val="0"/>
          <w:lang w:eastAsia="pl-PL" w:bidi="ar-SA"/>
        </w:rPr>
        <w:t>n</w:t>
      </w:r>
      <w:r w:rsidR="00FB2E35">
        <w:rPr>
          <w:rFonts w:eastAsiaTheme="minorEastAsia" w:cs="Times New Roman"/>
          <w:kern w:val="0"/>
          <w:lang w:eastAsia="pl-PL" w:bidi="ar-SA"/>
        </w:rPr>
        <w:t>ą</w:t>
      </w:r>
      <w:r w:rsidR="00501EAE">
        <w:rPr>
          <w:rFonts w:eastAsiaTheme="minorEastAsia" w:cs="Times New Roman"/>
          <w:kern w:val="0"/>
          <w:lang w:eastAsia="pl-PL" w:bidi="ar-SA"/>
        </w:rPr>
        <w:t>/</w:t>
      </w:r>
      <w:proofErr w:type="spellStart"/>
      <w:r w:rsidR="00501EAE">
        <w:rPr>
          <w:rFonts w:eastAsiaTheme="minorEastAsia" w:cs="Times New Roman"/>
          <w:kern w:val="0"/>
          <w:lang w:eastAsia="pl-PL" w:bidi="ar-SA"/>
        </w:rPr>
        <w:t>ym</w:t>
      </w:r>
      <w:proofErr w:type="spellEnd"/>
      <w:r w:rsidR="00B23879" w:rsidRPr="00172F75">
        <w:rPr>
          <w:rFonts w:eastAsiaTheme="minorEastAsia" w:cs="Times New Roman"/>
          <w:kern w:val="0"/>
          <w:lang w:eastAsia="pl-PL" w:bidi="ar-SA"/>
        </w:rPr>
        <w:t xml:space="preserve"> w treści umowy </w:t>
      </w:r>
      <w:r w:rsidR="00E475D5">
        <w:rPr>
          <w:rFonts w:eastAsiaTheme="minorEastAsia" w:cs="Times New Roman"/>
          <w:b/>
          <w:bCs/>
          <w:kern w:val="0"/>
          <w:lang w:eastAsia="pl-PL" w:bidi="ar-SA"/>
        </w:rPr>
        <w:t>„</w:t>
      </w:r>
      <w:r w:rsidR="00E475D5" w:rsidRPr="00E475D5">
        <w:rPr>
          <w:rFonts w:eastAsiaTheme="minorEastAsia" w:cs="Times New Roman"/>
          <w:b/>
          <w:bCs/>
          <w:kern w:val="0"/>
          <w:lang w:eastAsia="pl-PL" w:bidi="ar-SA"/>
        </w:rPr>
        <w:t>Wykonawcą</w:t>
      </w:r>
      <w:r w:rsidR="00E475D5">
        <w:rPr>
          <w:rFonts w:eastAsiaTheme="minorEastAsia" w:cs="Times New Roman"/>
          <w:b/>
          <w:bCs/>
          <w:kern w:val="0"/>
          <w:lang w:eastAsia="pl-PL" w:bidi="ar-SA"/>
        </w:rPr>
        <w:t>”</w:t>
      </w:r>
      <w:r w:rsidR="00B23879" w:rsidRPr="00172F75">
        <w:rPr>
          <w:rFonts w:eastAsiaTheme="minorEastAsia" w:cs="Times New Roman"/>
          <w:b/>
          <w:bCs/>
          <w:kern w:val="0"/>
          <w:lang w:eastAsia="pl-PL" w:bidi="ar-SA"/>
        </w:rPr>
        <w:t xml:space="preserve"> </w:t>
      </w:r>
    </w:p>
    <w:p w14:paraId="0F2711A6" w14:textId="77777777" w:rsidR="006111E2" w:rsidRPr="00172F75" w:rsidRDefault="006111E2" w:rsidP="00B30C36">
      <w:pPr>
        <w:shd w:val="clear" w:color="auto" w:fill="FFFFFF"/>
        <w:spacing w:line="360" w:lineRule="auto"/>
        <w:ind w:left="22"/>
        <w:rPr>
          <w:rFonts w:cs="Times New Roman"/>
        </w:rPr>
      </w:pPr>
      <w:r w:rsidRPr="00172F75">
        <w:rPr>
          <w:rFonts w:cs="Times New Roman"/>
        </w:rPr>
        <w:t>a</w:t>
      </w:r>
    </w:p>
    <w:p w14:paraId="68DCCA72" w14:textId="77777777" w:rsidR="006111E2" w:rsidRPr="00172F75" w:rsidRDefault="006111E2" w:rsidP="00B30C36">
      <w:pPr>
        <w:shd w:val="clear" w:color="auto" w:fill="FFFFFF"/>
        <w:spacing w:line="360" w:lineRule="auto"/>
        <w:ind w:left="29" w:right="707"/>
        <w:rPr>
          <w:rFonts w:cs="Times New Roman"/>
        </w:rPr>
      </w:pPr>
      <w:r w:rsidRPr="00172F75">
        <w:rPr>
          <w:rFonts w:cs="Times New Roman"/>
          <w:b/>
        </w:rPr>
        <w:t>Uniwersytetem Medycznym w Białymstoku</w:t>
      </w:r>
      <w:r w:rsidRPr="00172F75">
        <w:rPr>
          <w:rFonts w:cs="Times New Roman"/>
        </w:rPr>
        <w:t>, ul. Jana Kilińskiego 1, 15-089 Białystok, NIP 542-021-17-17,</w:t>
      </w:r>
    </w:p>
    <w:p w14:paraId="58CAE03D" w14:textId="77777777" w:rsidR="00172F75" w:rsidRDefault="006111E2" w:rsidP="00172F75">
      <w:pPr>
        <w:shd w:val="clear" w:color="auto" w:fill="FFFFFF"/>
        <w:spacing w:line="360" w:lineRule="auto"/>
        <w:ind w:left="29"/>
        <w:rPr>
          <w:rFonts w:cs="Times New Roman"/>
        </w:rPr>
      </w:pPr>
      <w:r w:rsidRPr="00172F75">
        <w:rPr>
          <w:rFonts w:cs="Times New Roman"/>
        </w:rPr>
        <w:t>reprez</w:t>
      </w:r>
      <w:r w:rsidR="001D2336" w:rsidRPr="00172F75">
        <w:rPr>
          <w:rFonts w:cs="Times New Roman"/>
        </w:rPr>
        <w:t xml:space="preserve">entowanym przez: </w:t>
      </w:r>
    </w:p>
    <w:p w14:paraId="5DE20C8F" w14:textId="66287B2F" w:rsidR="00172F75" w:rsidRPr="00172F75" w:rsidRDefault="00865616" w:rsidP="00172F75">
      <w:pPr>
        <w:shd w:val="clear" w:color="auto" w:fill="FFFFFF"/>
        <w:spacing w:line="360" w:lineRule="auto"/>
        <w:ind w:left="29"/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…………………………………………………………………</w:t>
      </w:r>
      <w:r w:rsidR="00172F75" w:rsidRPr="00172F75">
        <w:rPr>
          <w:rFonts w:cs="Times New Roman"/>
          <w:b/>
        </w:rPr>
        <w:t>,</w:t>
      </w:r>
    </w:p>
    <w:p w14:paraId="742EEDCC" w14:textId="67428ED4" w:rsidR="006111E2" w:rsidRPr="00172F75" w:rsidRDefault="006111E2" w:rsidP="00172F75">
      <w:pPr>
        <w:shd w:val="clear" w:color="auto" w:fill="FFFFFF"/>
        <w:spacing w:line="360" w:lineRule="auto"/>
        <w:ind w:left="29"/>
        <w:rPr>
          <w:rFonts w:cs="Times New Roman"/>
        </w:rPr>
      </w:pPr>
      <w:r w:rsidRPr="00172F75">
        <w:rPr>
          <w:rFonts w:cs="Times New Roman"/>
        </w:rPr>
        <w:t xml:space="preserve">zwanym dalej </w:t>
      </w:r>
      <w:r w:rsidRPr="00172F75">
        <w:rPr>
          <w:rFonts w:cs="Times New Roman"/>
          <w:b/>
        </w:rPr>
        <w:t>„</w:t>
      </w:r>
      <w:r w:rsidR="00E475D5" w:rsidRPr="00E475D5">
        <w:rPr>
          <w:rFonts w:cs="Times New Roman"/>
          <w:b/>
        </w:rPr>
        <w:t>Zamawiającym</w:t>
      </w:r>
      <w:r w:rsidR="00E475D5">
        <w:rPr>
          <w:rFonts w:cs="Times New Roman"/>
          <w:b/>
        </w:rPr>
        <w:t>”</w:t>
      </w:r>
      <w:r w:rsidRPr="00172F75">
        <w:rPr>
          <w:rFonts w:cs="Times New Roman"/>
        </w:rPr>
        <w:t>.</w:t>
      </w:r>
    </w:p>
    <w:p w14:paraId="22307066" w14:textId="77777777" w:rsidR="00BC60E8" w:rsidRPr="00B30C36" w:rsidRDefault="00C93949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1</w:t>
      </w:r>
    </w:p>
    <w:p w14:paraId="3754B8BF" w14:textId="77777777" w:rsidR="00BC60E8" w:rsidRPr="00917B68" w:rsidRDefault="00BC60E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917B68">
        <w:rPr>
          <w:rFonts w:cs="Times New Roman"/>
          <w:b/>
        </w:rPr>
        <w:t>Podstawa zawarcia</w:t>
      </w:r>
    </w:p>
    <w:p w14:paraId="24D998BC" w14:textId="354AB12A" w:rsidR="004277F0" w:rsidRPr="004D1C0D" w:rsidRDefault="004277F0" w:rsidP="004277F0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pl-PL" w:bidi="ar-SA"/>
        </w:rPr>
      </w:pPr>
      <w:r w:rsidRPr="004D1C0D">
        <w:rPr>
          <w:rFonts w:eastAsia="Times New Roman" w:cs="Times New Roman"/>
          <w:kern w:val="0"/>
          <w:lang w:eastAsia="pl-PL" w:bidi="ar-SA"/>
        </w:rPr>
        <w:t>Wykonawcy udzielono zamówienia na podstawie art. 2 ust. 1 pkt 1) ustawy z dnia 11 września 2019 r. Prawo zamówień publicznych (</w:t>
      </w:r>
      <w:r w:rsidR="00442DE9">
        <w:rPr>
          <w:rFonts w:eastAsia="Times New Roman" w:cs="Times New Roman"/>
          <w:kern w:val="0"/>
          <w:lang w:eastAsia="pl-PL" w:bidi="ar-SA"/>
        </w:rPr>
        <w:t xml:space="preserve">tj. </w:t>
      </w:r>
      <w:r w:rsidRPr="004D1C0D">
        <w:rPr>
          <w:rFonts w:eastAsia="Times New Roman" w:cs="Times New Roman"/>
          <w:kern w:val="0"/>
          <w:lang w:eastAsia="pl-PL" w:bidi="ar-SA"/>
        </w:rPr>
        <w:t xml:space="preserve">Dz. U. </w:t>
      </w:r>
      <w:r w:rsidR="00402FAF">
        <w:rPr>
          <w:rFonts w:eastAsia="Times New Roman" w:cs="Times New Roman"/>
          <w:kern w:val="0"/>
          <w:lang w:eastAsia="pl-PL" w:bidi="ar-SA"/>
        </w:rPr>
        <w:t xml:space="preserve">2023, </w:t>
      </w:r>
      <w:r w:rsidRPr="004D1C0D">
        <w:rPr>
          <w:rFonts w:eastAsia="Times New Roman" w:cs="Times New Roman"/>
          <w:kern w:val="0"/>
          <w:lang w:eastAsia="pl-PL" w:bidi="ar-SA"/>
        </w:rPr>
        <w:t xml:space="preserve">poz. </w:t>
      </w:r>
      <w:r w:rsidR="00A22071">
        <w:rPr>
          <w:rFonts w:eastAsia="Times New Roman" w:cs="Times New Roman"/>
          <w:kern w:val="0"/>
          <w:lang w:eastAsia="pl-PL" w:bidi="ar-SA"/>
        </w:rPr>
        <w:t>1605</w:t>
      </w:r>
      <w:r w:rsidRPr="004D1C0D">
        <w:rPr>
          <w:rFonts w:eastAsia="Times New Roman" w:cs="Times New Roman"/>
          <w:kern w:val="0"/>
          <w:lang w:eastAsia="pl-PL" w:bidi="ar-SA"/>
        </w:rPr>
        <w:t xml:space="preserve"> ze zm.) – wartość zamówienia jest mniejsza niż 130.000,00 PLN netto.</w:t>
      </w:r>
    </w:p>
    <w:p w14:paraId="62FDD7D5" w14:textId="77777777" w:rsidR="00BC60E8" w:rsidRPr="00B30C36" w:rsidRDefault="00C93949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2</w:t>
      </w:r>
    </w:p>
    <w:p w14:paraId="3F4DEB4F" w14:textId="77777777" w:rsidR="00BC60E8" w:rsidRPr="00B30C36" w:rsidRDefault="00BC60E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Przedmiot umowy</w:t>
      </w:r>
    </w:p>
    <w:p w14:paraId="7CAEE962" w14:textId="6226661E" w:rsidR="0026380A" w:rsidRDefault="005B3C1F" w:rsidP="0046666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>
        <w:t>Przedmiotem umowy</w:t>
      </w:r>
      <w:r w:rsidR="00366522">
        <w:t xml:space="preserve"> </w:t>
      </w:r>
      <w:r w:rsidR="006F0283">
        <w:t>jest</w:t>
      </w:r>
      <w:r w:rsidR="0026380A">
        <w:t>:</w:t>
      </w:r>
    </w:p>
    <w:p w14:paraId="00B455F1" w14:textId="77777777" w:rsidR="00916EA7" w:rsidRDefault="006F0283" w:rsidP="0020487A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709"/>
        <w:jc w:val="both"/>
      </w:pPr>
      <w:r w:rsidRPr="0046666C">
        <w:t xml:space="preserve">przygotowanie </w:t>
      </w:r>
      <w:r w:rsidR="0046666C" w:rsidRPr="0046666C">
        <w:t xml:space="preserve">formularzy webowych generowanych dynamicznie w oparciu o logikę do wprowadzania składającego się z ponad 600 pytań (ponad 3000 zmiennych w bazie danych), wywiadu medycznego przy wykorzystaniu platformy </w:t>
      </w:r>
      <w:proofErr w:type="spellStart"/>
      <w:r w:rsidR="0046666C" w:rsidRPr="0046666C">
        <w:t>LimeSurvey</w:t>
      </w:r>
      <w:proofErr w:type="spellEnd"/>
      <w:r w:rsidR="0046666C" w:rsidRPr="0046666C">
        <w:t xml:space="preserve">, </w:t>
      </w:r>
    </w:p>
    <w:p w14:paraId="71F5A8BF" w14:textId="77777777" w:rsidR="00916EA7" w:rsidRDefault="0046666C" w:rsidP="00A80D79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709"/>
        <w:jc w:val="both"/>
      </w:pPr>
      <w:r w:rsidRPr="0046666C">
        <w:t>generacja indywidualnych linków dla uczestników badania,</w:t>
      </w:r>
    </w:p>
    <w:p w14:paraId="03FFF496" w14:textId="77777777" w:rsidR="00916EA7" w:rsidRDefault="0046666C" w:rsidP="00333ED8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709"/>
        <w:jc w:val="both"/>
      </w:pPr>
      <w:r w:rsidRPr="0046666C">
        <w:t>nadzór nad testowaniem przygotowanych formularzy,</w:t>
      </w:r>
    </w:p>
    <w:p w14:paraId="747DC243" w14:textId="19A5AD8F" w:rsidR="0046666C" w:rsidRPr="0046666C" w:rsidRDefault="0046666C" w:rsidP="00333ED8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709"/>
        <w:jc w:val="both"/>
      </w:pPr>
      <w:r w:rsidRPr="0046666C">
        <w:t>weryfikacja spójności bazy danych powstającej na podstawie formularzy webowych.</w:t>
      </w:r>
    </w:p>
    <w:p w14:paraId="2B4902E0" w14:textId="7364DF41" w:rsidR="005B3C1F" w:rsidRPr="005B3C1F" w:rsidRDefault="005B3C1F" w:rsidP="00916EA7">
      <w:pPr>
        <w:autoSpaceDE w:val="0"/>
        <w:autoSpaceDN w:val="0"/>
        <w:adjustRightInd w:val="0"/>
        <w:jc w:val="both"/>
      </w:pPr>
      <w:r w:rsidRPr="00916EA7">
        <w:rPr>
          <w:rFonts w:cs="Times New Roman"/>
        </w:rPr>
        <w:t>zwan</w:t>
      </w:r>
      <w:r w:rsidR="00D54D80">
        <w:rPr>
          <w:rFonts w:cs="Times New Roman"/>
        </w:rPr>
        <w:t>e</w:t>
      </w:r>
      <w:r w:rsidRPr="00916EA7">
        <w:rPr>
          <w:rFonts w:cs="Times New Roman"/>
        </w:rPr>
        <w:t xml:space="preserve"> dalej </w:t>
      </w:r>
      <w:r w:rsidRPr="00916EA7">
        <w:rPr>
          <w:rFonts w:cs="Times New Roman"/>
          <w:b/>
        </w:rPr>
        <w:t>„</w:t>
      </w:r>
      <w:r w:rsidR="004F52F4" w:rsidRPr="00916EA7">
        <w:rPr>
          <w:rFonts w:cs="Times New Roman"/>
          <w:b/>
        </w:rPr>
        <w:t>przedmiot umowy</w:t>
      </w:r>
      <w:r w:rsidRPr="00916EA7">
        <w:rPr>
          <w:rFonts w:cs="Times New Roman"/>
          <w:b/>
        </w:rPr>
        <w:t>”.</w:t>
      </w:r>
    </w:p>
    <w:p w14:paraId="2B0028AA" w14:textId="07F248D8" w:rsidR="005B3C1F" w:rsidRPr="00041B28" w:rsidRDefault="004F52F4" w:rsidP="00D54D8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D54D80">
        <w:rPr>
          <w:rFonts w:cs="Times New Roman"/>
        </w:rPr>
        <w:t>Przedmiot umowy będzie</w:t>
      </w:r>
      <w:r w:rsidR="005B3C1F" w:rsidRPr="00D54D80">
        <w:rPr>
          <w:rFonts w:cs="Times New Roman"/>
        </w:rPr>
        <w:t xml:space="preserve"> wykonywan</w:t>
      </w:r>
      <w:r w:rsidRPr="00D54D80">
        <w:rPr>
          <w:rFonts w:cs="Times New Roman"/>
        </w:rPr>
        <w:t>y</w:t>
      </w:r>
      <w:r w:rsidR="005B3C1F" w:rsidRPr="00D54D80">
        <w:rPr>
          <w:rFonts w:cs="Times New Roman"/>
        </w:rPr>
        <w:t xml:space="preserve"> </w:t>
      </w:r>
      <w:r w:rsidR="005B3C1F" w:rsidRPr="00041B28">
        <w:t xml:space="preserve">na potrzeby projektu pn.: </w:t>
      </w:r>
      <w:r w:rsidR="00366522" w:rsidRPr="00D54D80">
        <w:rPr>
          <w:b/>
        </w:rPr>
        <w:t>„</w:t>
      </w:r>
      <w:bookmarkStart w:id="0" w:name="_Hlk170464393"/>
      <w:r w:rsidR="00933C18" w:rsidRPr="00D54D80">
        <w:rPr>
          <w:b/>
        </w:rPr>
        <w:t xml:space="preserve">Charakterystyka rozwoju </w:t>
      </w:r>
      <w:proofErr w:type="spellStart"/>
      <w:r w:rsidR="00933C18" w:rsidRPr="00D54D80">
        <w:rPr>
          <w:b/>
        </w:rPr>
        <w:t>wielochorobowości</w:t>
      </w:r>
      <w:proofErr w:type="spellEnd"/>
      <w:r w:rsidR="00933C18" w:rsidRPr="00D54D80">
        <w:rPr>
          <w:b/>
        </w:rPr>
        <w:t xml:space="preserve"> i jej wpływ na funkcjonowanie w społeczeństwie - obserwacja odległa Białystok PLUS.”</w:t>
      </w:r>
      <w:bookmarkEnd w:id="0"/>
      <w:r w:rsidR="00A94932" w:rsidRPr="00D54D80">
        <w:rPr>
          <w:b/>
        </w:rPr>
        <w:t>,</w:t>
      </w:r>
      <w:bookmarkStart w:id="1" w:name="_Hlk170464410"/>
      <w:r w:rsidR="00933C18" w:rsidRPr="00D54D80">
        <w:rPr>
          <w:b/>
          <w:bCs/>
        </w:rPr>
        <w:t xml:space="preserve"> </w:t>
      </w:r>
      <w:r w:rsidR="00933C18" w:rsidRPr="00D54D80">
        <w:rPr>
          <w:bCs/>
        </w:rPr>
        <w:t>finansowan</w:t>
      </w:r>
      <w:r w:rsidR="00A94932" w:rsidRPr="00D54D80">
        <w:rPr>
          <w:bCs/>
        </w:rPr>
        <w:t>ego</w:t>
      </w:r>
      <w:r w:rsidR="00933C18" w:rsidRPr="00D54D80">
        <w:rPr>
          <w:bCs/>
        </w:rPr>
        <w:t xml:space="preserve"> przez Agencję Badań Medycznych w ramach Konkursu otwartego na realizację badań epidemiologicznych dotyczących </w:t>
      </w:r>
      <w:proofErr w:type="spellStart"/>
      <w:r w:rsidR="00933C18" w:rsidRPr="00D54D80">
        <w:rPr>
          <w:bCs/>
        </w:rPr>
        <w:t>wielochorobowości</w:t>
      </w:r>
      <w:proofErr w:type="spellEnd"/>
      <w:r w:rsidR="00933C18" w:rsidRPr="00D54D80">
        <w:rPr>
          <w:bCs/>
        </w:rPr>
        <w:t xml:space="preserve"> nr ABM/2023/3</w:t>
      </w:r>
      <w:bookmarkEnd w:id="1"/>
      <w:r w:rsidR="005B3C1F" w:rsidRPr="00041B28">
        <w:t>,</w:t>
      </w:r>
      <w:r w:rsidR="00256010">
        <w:t xml:space="preserve"> zwanego dalej </w:t>
      </w:r>
      <w:r w:rsidR="00256010" w:rsidRPr="00D54D80">
        <w:rPr>
          <w:b/>
        </w:rPr>
        <w:t>„projektem”</w:t>
      </w:r>
      <w:r w:rsidR="00256010">
        <w:t>,</w:t>
      </w:r>
      <w:r w:rsidR="005B3C1F" w:rsidRPr="00041B28">
        <w:t xml:space="preserve"> realizowanego przez </w:t>
      </w:r>
      <w:r w:rsidR="00172F75">
        <w:t>Zamawiającego</w:t>
      </w:r>
      <w:r w:rsidR="005B3C1F" w:rsidRPr="00041B28">
        <w:t xml:space="preserve"> na podstawie umowy nr </w:t>
      </w:r>
      <w:r w:rsidR="00D01395">
        <w:t>2023/ABM/03/00024-00</w:t>
      </w:r>
      <w:r w:rsidR="0030010C">
        <w:t>.</w:t>
      </w:r>
    </w:p>
    <w:p w14:paraId="4024BAB4" w14:textId="09043062" w:rsidR="005B3C1F" w:rsidRPr="00041B28" w:rsidRDefault="005B3C1F" w:rsidP="00D54D8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041B28">
        <w:t xml:space="preserve">Kierownikiem </w:t>
      </w:r>
      <w:r w:rsidR="0030010C">
        <w:t>projektu</w:t>
      </w:r>
      <w:r w:rsidRPr="00041B28">
        <w:t xml:space="preserve"> jest prof. dr hab. </w:t>
      </w:r>
      <w:r w:rsidR="0030010C">
        <w:t>Karol Kamiński</w:t>
      </w:r>
      <w:r w:rsidRPr="00041B28">
        <w:t xml:space="preserve">, </w:t>
      </w:r>
      <w:bookmarkStart w:id="2" w:name="_Hlk170730086"/>
      <w:r w:rsidR="009D6B7C">
        <w:t>Dyrektor Ośrodka Badań Populacyjnych</w:t>
      </w:r>
      <w:r w:rsidR="00A9272F">
        <w:t xml:space="preserve"> Uniwersytetu Medycznego w Białymstoku</w:t>
      </w:r>
      <w:bookmarkEnd w:id="2"/>
      <w:r w:rsidRPr="00041B28">
        <w:t xml:space="preserve">. </w:t>
      </w:r>
    </w:p>
    <w:p w14:paraId="049BBBD5" w14:textId="7B86BFD2" w:rsidR="00366522" w:rsidRPr="00366522" w:rsidRDefault="00086BAF" w:rsidP="00D54D80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eastAsia="Times New Roman"/>
          <w:lang w:eastAsia="pl-PL"/>
        </w:rPr>
      </w:pPr>
      <w:r w:rsidRPr="00366522">
        <w:rPr>
          <w:rFonts w:cs="Times New Roman"/>
          <w:szCs w:val="24"/>
        </w:rPr>
        <w:t xml:space="preserve">Wartość przedmiotu umowy została ustalona na podstawie oferty </w:t>
      </w:r>
      <w:r w:rsidR="00172F75" w:rsidRPr="00366522">
        <w:rPr>
          <w:rFonts w:cs="Times New Roman"/>
          <w:szCs w:val="24"/>
        </w:rPr>
        <w:t>Wykonawcy</w:t>
      </w:r>
      <w:r w:rsidRPr="00366522">
        <w:rPr>
          <w:rFonts w:cs="Times New Roman"/>
          <w:szCs w:val="24"/>
        </w:rPr>
        <w:t xml:space="preserve"> i </w:t>
      </w:r>
      <w:r w:rsidR="00366522" w:rsidRPr="00366522">
        <w:rPr>
          <w:rFonts w:eastAsia="Times New Roman"/>
          <w:lang w:eastAsia="pl-PL"/>
        </w:rPr>
        <w:t xml:space="preserve">za wykonanie zlecenia </w:t>
      </w:r>
      <w:r w:rsidR="003744F1">
        <w:rPr>
          <w:rFonts w:eastAsia="Times New Roman"/>
          <w:lang w:eastAsia="pl-PL"/>
        </w:rPr>
        <w:t>Wykonawca</w:t>
      </w:r>
      <w:r w:rsidR="00366522" w:rsidRPr="00366522">
        <w:rPr>
          <w:rFonts w:eastAsia="Times New Roman"/>
          <w:lang w:eastAsia="pl-PL"/>
        </w:rPr>
        <w:t xml:space="preserve"> otrzyma wynagrodzenie w wysokości …………</w:t>
      </w:r>
      <w:r w:rsidR="00366522" w:rsidRPr="00366522">
        <w:rPr>
          <w:rFonts w:eastAsia="Times New Roman"/>
          <w:b/>
          <w:lang w:eastAsia="pl-PL"/>
        </w:rPr>
        <w:t xml:space="preserve"> zł brutto</w:t>
      </w:r>
      <w:r w:rsidR="00366522" w:rsidRPr="00366522">
        <w:rPr>
          <w:rFonts w:eastAsia="Times New Roman"/>
          <w:lang w:eastAsia="pl-PL"/>
        </w:rPr>
        <w:t xml:space="preserve"> (słownie: …………..) za każdą godzinę (60min) pracy.</w:t>
      </w:r>
    </w:p>
    <w:p w14:paraId="65818B9B" w14:textId="3A0B0FD9" w:rsidR="00366522" w:rsidRPr="00395981" w:rsidRDefault="00366522" w:rsidP="00D54D80">
      <w:pPr>
        <w:widowControl/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eastAsia="Times New Roman"/>
          <w:lang w:eastAsia="pl-PL"/>
        </w:rPr>
      </w:pPr>
      <w:r w:rsidRPr="00395981">
        <w:rPr>
          <w:rFonts w:eastAsia="Times New Roman"/>
          <w:lang w:eastAsia="pl-PL"/>
        </w:rPr>
        <w:t>Maksymalna liczba godzin pracy przez cały okres obowiązywania umowy wynosi</w:t>
      </w:r>
      <w:r>
        <w:rPr>
          <w:rFonts w:eastAsia="Times New Roman"/>
          <w:lang w:eastAsia="pl-PL"/>
        </w:rPr>
        <w:t xml:space="preserve"> </w:t>
      </w:r>
      <w:r w:rsidR="00D54D80">
        <w:rPr>
          <w:rFonts w:eastAsia="Times New Roman"/>
          <w:b/>
          <w:lang w:eastAsia="pl-PL"/>
        </w:rPr>
        <w:t>2</w:t>
      </w:r>
      <w:r w:rsidR="00A02F7D">
        <w:rPr>
          <w:rFonts w:eastAsia="Times New Roman"/>
          <w:b/>
          <w:lang w:eastAsia="pl-PL"/>
        </w:rPr>
        <w:t>0</w:t>
      </w:r>
      <w:r w:rsidR="00B10F98">
        <w:rPr>
          <w:rFonts w:eastAsia="Times New Roman"/>
          <w:b/>
          <w:lang w:eastAsia="pl-PL"/>
        </w:rPr>
        <w:t>0</w:t>
      </w:r>
      <w:r w:rsidRPr="003478E8">
        <w:rPr>
          <w:rFonts w:eastAsia="Times New Roman"/>
          <w:b/>
          <w:lang w:eastAsia="pl-PL"/>
        </w:rPr>
        <w:t xml:space="preserve"> h</w:t>
      </w:r>
      <w:r w:rsidR="00B10F98">
        <w:rPr>
          <w:rFonts w:eastAsia="Times New Roman"/>
          <w:b/>
          <w:lang w:eastAsia="pl-PL"/>
        </w:rPr>
        <w:t>.</w:t>
      </w:r>
    </w:p>
    <w:p w14:paraId="35D5A01C" w14:textId="3C128ECF" w:rsidR="00366522" w:rsidRPr="00935E84" w:rsidRDefault="00366522" w:rsidP="00D54D80">
      <w:pPr>
        <w:widowControl/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eastAsia="Times New Roman"/>
          <w:lang w:eastAsia="pl-PL"/>
        </w:rPr>
      </w:pPr>
      <w:r w:rsidRPr="0098131E">
        <w:rPr>
          <w:rFonts w:eastAsia="Times New Roman"/>
          <w:lang w:eastAsia="pl-PL"/>
        </w:rPr>
        <w:t>Realizacja umowy w mniejszej liczbie godzin niż określona</w:t>
      </w:r>
      <w:r w:rsidRPr="00935E84">
        <w:rPr>
          <w:rFonts w:eastAsia="Times New Roman"/>
          <w:lang w:eastAsia="pl-PL"/>
        </w:rPr>
        <w:t xml:space="preserve"> w ust. </w:t>
      </w:r>
      <w:r w:rsidR="000959E8">
        <w:rPr>
          <w:rFonts w:eastAsia="Times New Roman"/>
          <w:lang w:eastAsia="pl-PL"/>
        </w:rPr>
        <w:t>5</w:t>
      </w:r>
      <w:r w:rsidRPr="00935E84">
        <w:rPr>
          <w:rFonts w:eastAsia="Times New Roman"/>
          <w:lang w:eastAsia="pl-PL"/>
        </w:rPr>
        <w:t xml:space="preserve">, nie rodzi żadnych roszczeń ze strony </w:t>
      </w:r>
      <w:r w:rsidR="003744F1">
        <w:rPr>
          <w:rFonts w:eastAsia="Times New Roman"/>
          <w:lang w:eastAsia="pl-PL"/>
        </w:rPr>
        <w:t>Wykonawcy</w:t>
      </w:r>
      <w:r w:rsidRPr="00935E84">
        <w:rPr>
          <w:rFonts w:eastAsia="Times New Roman"/>
          <w:lang w:eastAsia="pl-PL"/>
        </w:rPr>
        <w:t xml:space="preserve">. </w:t>
      </w:r>
    </w:p>
    <w:p w14:paraId="53C04661" w14:textId="24638A7F" w:rsidR="00F36231" w:rsidRPr="00F11FFC" w:rsidRDefault="00F11FFC" w:rsidP="001B43C7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cs="Times New Roman"/>
        </w:rPr>
      </w:pPr>
      <w:r w:rsidRPr="00F11FFC">
        <w:rPr>
          <w:rFonts w:cs="Times New Roman"/>
        </w:rPr>
        <w:t xml:space="preserve">Oferta </w:t>
      </w:r>
      <w:r w:rsidR="00E7399C">
        <w:rPr>
          <w:rFonts w:cs="Times New Roman"/>
        </w:rPr>
        <w:t xml:space="preserve">Wykonawcy </w:t>
      </w:r>
      <w:r w:rsidR="00023557">
        <w:rPr>
          <w:rFonts w:cs="Times New Roman"/>
        </w:rPr>
        <w:t>jest</w:t>
      </w:r>
      <w:r w:rsidRPr="00F11FFC">
        <w:rPr>
          <w:rFonts w:cs="Times New Roman"/>
        </w:rPr>
        <w:t xml:space="preserve"> integraln</w:t>
      </w:r>
      <w:r w:rsidR="00023557">
        <w:rPr>
          <w:rFonts w:cs="Times New Roman"/>
        </w:rPr>
        <w:t>ą</w:t>
      </w:r>
      <w:r w:rsidRPr="00F11FFC">
        <w:rPr>
          <w:rFonts w:cs="Times New Roman"/>
        </w:rPr>
        <w:t xml:space="preserve"> części</w:t>
      </w:r>
      <w:r w:rsidR="00023557">
        <w:rPr>
          <w:rFonts w:cs="Times New Roman"/>
        </w:rPr>
        <w:t>ą</w:t>
      </w:r>
      <w:r w:rsidRPr="00F11FFC">
        <w:rPr>
          <w:rFonts w:cs="Times New Roman"/>
        </w:rPr>
        <w:t xml:space="preserve"> niniejszej umowy.</w:t>
      </w:r>
    </w:p>
    <w:p w14:paraId="023B3900" w14:textId="77777777" w:rsidR="00BA4A2E" w:rsidRDefault="00BA4A2E" w:rsidP="00B30C36">
      <w:pPr>
        <w:pStyle w:val="Tekstpodstawowy"/>
        <w:spacing w:line="276" w:lineRule="auto"/>
        <w:jc w:val="center"/>
        <w:rPr>
          <w:rFonts w:cs="Times New Roman"/>
          <w:b/>
        </w:rPr>
      </w:pPr>
    </w:p>
    <w:p w14:paraId="1258DEB8" w14:textId="0A733EC1" w:rsidR="00BC60E8" w:rsidRPr="00B30C36" w:rsidRDefault="00C93949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lastRenderedPageBreak/>
        <w:t>§ 3</w:t>
      </w:r>
    </w:p>
    <w:p w14:paraId="7664E666" w14:textId="77777777" w:rsidR="00195063" w:rsidRPr="00B30C36" w:rsidRDefault="00195063" w:rsidP="00B30C36">
      <w:pPr>
        <w:pStyle w:val="Tekstpodstawowy"/>
        <w:spacing w:after="240"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Okres obowiązywania umowy</w:t>
      </w:r>
    </w:p>
    <w:p w14:paraId="17E7C1AE" w14:textId="16AC6C93" w:rsidR="00195063" w:rsidRPr="00B30C36" w:rsidRDefault="00195063" w:rsidP="00B30C36">
      <w:pPr>
        <w:pStyle w:val="Tekstpodstawowy"/>
        <w:spacing w:line="276" w:lineRule="auto"/>
        <w:jc w:val="both"/>
        <w:rPr>
          <w:rFonts w:cs="Times New Roman"/>
        </w:rPr>
      </w:pPr>
      <w:r w:rsidRPr="00B30C36">
        <w:rPr>
          <w:rFonts w:cs="Times New Roman"/>
        </w:rPr>
        <w:t xml:space="preserve">Umowę zawiera się na czas określony od dnia </w:t>
      </w:r>
      <w:r w:rsidR="00BA4A2E">
        <w:rPr>
          <w:rFonts w:cs="Times New Roman"/>
          <w:b/>
        </w:rPr>
        <w:t>01.09</w:t>
      </w:r>
      <w:r w:rsidR="008155B6">
        <w:rPr>
          <w:rFonts w:cs="Times New Roman"/>
          <w:b/>
        </w:rPr>
        <w:t>.2024</w:t>
      </w:r>
      <w:r w:rsidR="00E475D5">
        <w:rPr>
          <w:rFonts w:cs="Times New Roman"/>
          <w:b/>
        </w:rPr>
        <w:t xml:space="preserve"> r</w:t>
      </w:r>
      <w:r w:rsidRPr="00B30C36">
        <w:rPr>
          <w:rFonts w:cs="Times New Roman"/>
          <w:b/>
        </w:rPr>
        <w:t xml:space="preserve">. </w:t>
      </w:r>
      <w:r w:rsidRPr="00B30C36">
        <w:rPr>
          <w:rFonts w:cs="Times New Roman"/>
        </w:rPr>
        <w:t xml:space="preserve">do dnia </w:t>
      </w:r>
      <w:r w:rsidR="00BA4A2E">
        <w:rPr>
          <w:rFonts w:cs="Times New Roman"/>
          <w:b/>
        </w:rPr>
        <w:t>31.10</w:t>
      </w:r>
      <w:r w:rsidR="008155B6">
        <w:rPr>
          <w:rFonts w:cs="Times New Roman"/>
          <w:b/>
        </w:rPr>
        <w:t>.2024</w:t>
      </w:r>
      <w:r w:rsidR="00F11FFC">
        <w:rPr>
          <w:rFonts w:cs="Times New Roman"/>
          <w:b/>
        </w:rPr>
        <w:t xml:space="preserve"> r.</w:t>
      </w:r>
    </w:p>
    <w:p w14:paraId="30FDF5F8" w14:textId="77777777" w:rsidR="00195063" w:rsidRPr="00B30C36" w:rsidRDefault="00195063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4</w:t>
      </w:r>
    </w:p>
    <w:p w14:paraId="19D2090E" w14:textId="77777777" w:rsidR="00BC60E8" w:rsidRPr="00B30C36" w:rsidRDefault="008B21A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Warunki wykonania przedmiotu umowy</w:t>
      </w:r>
    </w:p>
    <w:p w14:paraId="29B22F63" w14:textId="1C1B3E99" w:rsidR="008B21A8" w:rsidRPr="00B30C36" w:rsidRDefault="00E7399C" w:rsidP="00FA3CC8">
      <w:pPr>
        <w:pStyle w:val="Tekstpodstawowy"/>
        <w:numPr>
          <w:ilvl w:val="0"/>
          <w:numId w:val="2"/>
        </w:numPr>
        <w:spacing w:after="0"/>
        <w:ind w:left="284" w:hanging="284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8B21A8" w:rsidRPr="00B30C36">
        <w:rPr>
          <w:rFonts w:cs="Times New Roman"/>
        </w:rPr>
        <w:t xml:space="preserve"> oświadcza, że:</w:t>
      </w:r>
    </w:p>
    <w:p w14:paraId="33D09F84" w14:textId="32F325F0" w:rsidR="008B21A8" w:rsidRPr="00B30C36" w:rsidRDefault="008B21A8" w:rsidP="00E7399C">
      <w:pPr>
        <w:widowControl/>
        <w:numPr>
          <w:ilvl w:val="0"/>
          <w:numId w:val="3"/>
        </w:numPr>
        <w:ind w:left="851" w:hanging="425"/>
        <w:jc w:val="both"/>
        <w:rPr>
          <w:rFonts w:cs="Times New Roman"/>
        </w:rPr>
      </w:pPr>
      <w:r w:rsidRPr="00B30C36">
        <w:rPr>
          <w:rFonts w:cs="Times New Roman"/>
        </w:rPr>
        <w:t xml:space="preserve">zapewnia realizację </w:t>
      </w:r>
      <w:r w:rsidR="008155B6">
        <w:rPr>
          <w:rFonts w:cs="Times New Roman"/>
        </w:rPr>
        <w:t>przedmiotu umowy</w:t>
      </w:r>
      <w:r w:rsidRPr="00B30C36">
        <w:rPr>
          <w:rFonts w:cs="Times New Roman"/>
        </w:rPr>
        <w:t xml:space="preserve"> </w:t>
      </w:r>
      <w:r w:rsidRPr="00B30C36">
        <w:rPr>
          <w:rFonts w:cs="Times New Roman"/>
          <w:iCs/>
        </w:rPr>
        <w:t>zgodnie ze złożoną ofertą,</w:t>
      </w:r>
    </w:p>
    <w:p w14:paraId="1EB4C41E" w14:textId="494B9298" w:rsidR="008B21A8" w:rsidRPr="00B30C36" w:rsidRDefault="008B21A8" w:rsidP="00E7399C">
      <w:pPr>
        <w:widowControl/>
        <w:numPr>
          <w:ilvl w:val="0"/>
          <w:numId w:val="3"/>
        </w:numPr>
        <w:ind w:left="851" w:hanging="425"/>
        <w:jc w:val="both"/>
        <w:rPr>
          <w:rFonts w:cs="Times New Roman"/>
        </w:rPr>
      </w:pPr>
      <w:r w:rsidRPr="00B30C36">
        <w:rPr>
          <w:rFonts w:cs="Times New Roman"/>
        </w:rPr>
        <w:t xml:space="preserve">posiada odpowiednie kwalifikacje i uprawnienia do wykonywania </w:t>
      </w:r>
      <w:r w:rsidR="000959E8">
        <w:rPr>
          <w:rFonts w:cs="Times New Roman"/>
        </w:rPr>
        <w:t>przedmiotu umowy</w:t>
      </w:r>
      <w:r w:rsidRPr="00B30C36">
        <w:rPr>
          <w:rFonts w:cs="Times New Roman"/>
        </w:rPr>
        <w:t xml:space="preserve">, </w:t>
      </w:r>
    </w:p>
    <w:p w14:paraId="4AF7FC15" w14:textId="726D05A6" w:rsidR="00BC60E8" w:rsidRPr="00B30C36" w:rsidRDefault="00E7399C" w:rsidP="00FA3CC8">
      <w:pPr>
        <w:pStyle w:val="Tekstpodstawowy"/>
        <w:numPr>
          <w:ilvl w:val="0"/>
          <w:numId w:val="2"/>
        </w:numPr>
        <w:spacing w:after="0"/>
        <w:ind w:left="284" w:hanging="284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C67181">
        <w:rPr>
          <w:rFonts w:cs="Times New Roman"/>
        </w:rPr>
        <w:t xml:space="preserve"> </w:t>
      </w:r>
      <w:r w:rsidR="00BC60E8" w:rsidRPr="00B30C36">
        <w:rPr>
          <w:rFonts w:cs="Times New Roman"/>
        </w:rPr>
        <w:t xml:space="preserve"> zobowią</w:t>
      </w:r>
      <w:r w:rsidR="00804828" w:rsidRPr="00B30C36">
        <w:rPr>
          <w:rFonts w:cs="Times New Roman"/>
        </w:rPr>
        <w:t xml:space="preserve">zany jest do wykonywania </w:t>
      </w:r>
      <w:r w:rsidR="00366522">
        <w:rPr>
          <w:rFonts w:cs="Times New Roman"/>
        </w:rPr>
        <w:t>przedmiotu umowy</w:t>
      </w:r>
      <w:r w:rsidR="00BC60E8" w:rsidRPr="00B30C36">
        <w:rPr>
          <w:rFonts w:cs="Times New Roman"/>
        </w:rPr>
        <w:t xml:space="preserve"> z zachowaniem najwyższej staranności, zgodnie ze wskazaniami aktualnej wiedzy</w:t>
      </w:r>
      <w:r w:rsidR="00866212">
        <w:rPr>
          <w:rFonts w:cs="Times New Roman"/>
        </w:rPr>
        <w:t>.</w:t>
      </w:r>
    </w:p>
    <w:p w14:paraId="32A21E59" w14:textId="57502B62" w:rsidR="0051694B" w:rsidRPr="00866212" w:rsidRDefault="009D6B7C" w:rsidP="00085298">
      <w:pPr>
        <w:pStyle w:val="Tekstpodstawowy"/>
        <w:widowControl/>
        <w:numPr>
          <w:ilvl w:val="0"/>
          <w:numId w:val="2"/>
        </w:numPr>
        <w:spacing w:after="0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cs="Times New Roman"/>
        </w:rPr>
        <w:t>Przedmiot umowy</w:t>
      </w:r>
      <w:r w:rsidR="00804828" w:rsidRPr="00866212">
        <w:rPr>
          <w:rFonts w:cs="Times New Roman"/>
        </w:rPr>
        <w:t xml:space="preserve"> będ</w:t>
      </w:r>
      <w:r w:rsidR="00FA3CC8">
        <w:rPr>
          <w:rFonts w:cs="Times New Roman"/>
        </w:rPr>
        <w:t>z</w:t>
      </w:r>
      <w:r w:rsidR="00DA40AC">
        <w:rPr>
          <w:rFonts w:cs="Times New Roman"/>
        </w:rPr>
        <w:t>ie</w:t>
      </w:r>
      <w:r w:rsidR="00804828" w:rsidRPr="00866212">
        <w:rPr>
          <w:rFonts w:cs="Times New Roman"/>
        </w:rPr>
        <w:t xml:space="preserve"> wykonywan</w:t>
      </w:r>
      <w:r w:rsidR="00DA40AC">
        <w:rPr>
          <w:rFonts w:cs="Times New Roman"/>
        </w:rPr>
        <w:t>y</w:t>
      </w:r>
      <w:r w:rsidR="00804828" w:rsidRPr="00866212">
        <w:rPr>
          <w:rFonts w:cs="Times New Roman"/>
        </w:rPr>
        <w:t xml:space="preserve"> </w:t>
      </w:r>
      <w:r w:rsidR="00866212">
        <w:rPr>
          <w:rFonts w:cs="Times New Roman"/>
        </w:rPr>
        <w:t>w</w:t>
      </w:r>
      <w:r w:rsidR="00820051" w:rsidRPr="00866212">
        <w:rPr>
          <w:rFonts w:cs="Times New Roman"/>
        </w:rPr>
        <w:t xml:space="preserve"> </w:t>
      </w:r>
      <w:r w:rsidR="006010BF">
        <w:rPr>
          <w:rFonts w:cs="Times New Roman"/>
        </w:rPr>
        <w:t>Ośrodku Badań Populacyjnych</w:t>
      </w:r>
      <w:r w:rsidR="00866212" w:rsidRPr="00866212">
        <w:rPr>
          <w:rFonts w:cs="Times New Roman"/>
        </w:rPr>
        <w:t xml:space="preserve"> Uniwersytetu Medycznego w Białymstoku</w:t>
      </w:r>
      <w:r w:rsidR="00866212">
        <w:rPr>
          <w:rFonts w:cs="Times New Roman"/>
        </w:rPr>
        <w:t>.</w:t>
      </w:r>
      <w:r w:rsidR="00866212" w:rsidRPr="00866212">
        <w:rPr>
          <w:rFonts w:cs="Times New Roman"/>
        </w:rPr>
        <w:t xml:space="preserve"> </w:t>
      </w:r>
      <w:r w:rsidR="00CF730A" w:rsidRPr="00866212">
        <w:rPr>
          <w:rFonts w:eastAsia="Times New Roman" w:cs="Times New Roman"/>
          <w:kern w:val="0"/>
          <w:lang w:eastAsia="pl-PL" w:bidi="ar-SA"/>
        </w:rPr>
        <w:t>Wykonawca</w:t>
      </w:r>
      <w:r w:rsidR="0051694B" w:rsidRPr="00866212">
        <w:rPr>
          <w:rFonts w:eastAsia="Times New Roman" w:cs="Times New Roman"/>
          <w:kern w:val="0"/>
          <w:lang w:eastAsia="pl-PL" w:bidi="ar-SA"/>
        </w:rPr>
        <w:t xml:space="preserve"> nie może powierzać wykonywania przedmiotu umowy innym podmiotom jak również świadczyć usług w innym miejscu niż wskazane w niniejszej umowie.</w:t>
      </w:r>
    </w:p>
    <w:p w14:paraId="1072FD39" w14:textId="38E39D34" w:rsidR="0051694B" w:rsidRPr="0051694B" w:rsidRDefault="00CF730A" w:rsidP="00501EAE">
      <w:pPr>
        <w:widowControl/>
        <w:numPr>
          <w:ilvl w:val="0"/>
          <w:numId w:val="2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Wykonawca</w:t>
      </w:r>
      <w:r w:rsidR="0051694B" w:rsidRPr="0051694B">
        <w:rPr>
          <w:rFonts w:eastAsia="Times New Roman" w:cs="Times New Roman"/>
          <w:kern w:val="0"/>
          <w:lang w:eastAsia="pl-PL" w:bidi="ar-SA"/>
        </w:rPr>
        <w:t xml:space="preserve"> gwarantuje ciągłość wykonywania świadczeń w czasie trwania umowy poza przypadkiem, gdy podczas realizacji umowy wystąpią nieprzewidywalne zdarzenia lub okoliczności, jak w szczególności: klęski żywiołowe, strajki, zamieszki, konflikty zbrojne, decyzji rządu centralnego lub władz lokalnych powodujących cofnięcie  albo unieważnienie wymaganych decyzji, jak również innych powodów, które pozostają poza możliwością kontroli obu stron, a które uniemożliwiają zrealizowanie przedmiotu zamówienia w sposób, w zakresie </w:t>
      </w:r>
      <w:r w:rsidR="00FB2E35">
        <w:rPr>
          <w:rFonts w:eastAsia="Times New Roman" w:cs="Times New Roman"/>
          <w:kern w:val="0"/>
          <w:lang w:eastAsia="pl-PL" w:bidi="ar-SA"/>
        </w:rPr>
        <w:br/>
      </w:r>
      <w:r w:rsidR="0051694B" w:rsidRPr="0051694B">
        <w:rPr>
          <w:rFonts w:eastAsia="Times New Roman" w:cs="Times New Roman"/>
          <w:kern w:val="0"/>
          <w:lang w:eastAsia="pl-PL" w:bidi="ar-SA"/>
        </w:rPr>
        <w:t>i w terminie przewidzianym w ofercie,</w:t>
      </w:r>
    </w:p>
    <w:p w14:paraId="266932B9" w14:textId="2028A146" w:rsidR="0051694B" w:rsidRPr="0051694B" w:rsidRDefault="0051694B" w:rsidP="00143537">
      <w:pPr>
        <w:widowControl/>
        <w:numPr>
          <w:ilvl w:val="0"/>
          <w:numId w:val="2"/>
        </w:numPr>
        <w:spacing w:after="120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51694B">
        <w:rPr>
          <w:rFonts w:eastAsia="Times New Roman" w:cs="Times New Roman"/>
          <w:kern w:val="0"/>
          <w:lang w:eastAsia="pl-PL" w:bidi="ar-SA"/>
        </w:rPr>
        <w:t xml:space="preserve">W przypadku braku ciągłości poza przypadkami, o których mowa w ust. </w:t>
      </w:r>
      <w:r w:rsidR="000959E8">
        <w:rPr>
          <w:rFonts w:eastAsia="Times New Roman" w:cs="Times New Roman"/>
          <w:kern w:val="0"/>
          <w:lang w:eastAsia="pl-PL" w:bidi="ar-SA"/>
        </w:rPr>
        <w:t>4</w:t>
      </w:r>
      <w:r w:rsidRPr="0051694B">
        <w:rPr>
          <w:rFonts w:eastAsia="Times New Roman" w:cs="Times New Roman"/>
          <w:kern w:val="0"/>
          <w:lang w:eastAsia="pl-PL" w:bidi="ar-SA"/>
        </w:rPr>
        <w:t xml:space="preserve"> </w:t>
      </w:r>
      <w:r w:rsidR="00CF730A">
        <w:rPr>
          <w:rFonts w:eastAsia="Times New Roman" w:cs="Times New Roman"/>
          <w:kern w:val="0"/>
          <w:lang w:eastAsia="pl-PL" w:bidi="ar-SA"/>
        </w:rPr>
        <w:t>Zamawiający</w:t>
      </w:r>
      <w:r w:rsidRPr="0051694B">
        <w:rPr>
          <w:rFonts w:eastAsia="Times New Roman" w:cs="Times New Roman"/>
          <w:kern w:val="0"/>
          <w:lang w:eastAsia="pl-PL" w:bidi="ar-SA"/>
        </w:rPr>
        <w:t xml:space="preserve"> ma prawo żądać uiszczenia kary umownej, o której mowa w § </w:t>
      </w:r>
      <w:r w:rsidR="00375D22">
        <w:rPr>
          <w:rFonts w:eastAsia="Times New Roman" w:cs="Times New Roman"/>
          <w:kern w:val="0"/>
          <w:lang w:eastAsia="pl-PL" w:bidi="ar-SA"/>
        </w:rPr>
        <w:t>8</w:t>
      </w:r>
      <w:r w:rsidR="005C0497">
        <w:rPr>
          <w:rFonts w:eastAsia="Times New Roman" w:cs="Times New Roman"/>
          <w:kern w:val="0"/>
          <w:lang w:eastAsia="pl-PL" w:bidi="ar-SA"/>
        </w:rPr>
        <w:t>.</w:t>
      </w:r>
    </w:p>
    <w:p w14:paraId="3995EB6C" w14:textId="3C9069CE" w:rsidR="0051694B" w:rsidRPr="003C0B43" w:rsidRDefault="0051694B" w:rsidP="0051694B">
      <w:pPr>
        <w:pStyle w:val="Tekstpodstawowy"/>
        <w:jc w:val="center"/>
        <w:rPr>
          <w:rFonts w:cs="Times New Roman"/>
          <w:b/>
        </w:rPr>
      </w:pPr>
      <w:r w:rsidRPr="003C0B43">
        <w:rPr>
          <w:rFonts w:cs="Times New Roman"/>
          <w:b/>
        </w:rPr>
        <w:t xml:space="preserve">§ </w:t>
      </w:r>
      <w:r w:rsidR="00375D22">
        <w:rPr>
          <w:rFonts w:cs="Times New Roman"/>
          <w:b/>
        </w:rPr>
        <w:t>5</w:t>
      </w:r>
    </w:p>
    <w:p w14:paraId="6499586D" w14:textId="2D9215E5" w:rsidR="00890A06" w:rsidRPr="003C0B43" w:rsidRDefault="0051694B" w:rsidP="004243DD">
      <w:pPr>
        <w:pStyle w:val="Tekstpodstawowy"/>
        <w:jc w:val="center"/>
        <w:rPr>
          <w:rFonts w:cs="Times New Roman"/>
          <w:b/>
        </w:rPr>
      </w:pPr>
      <w:r w:rsidRPr="003C0B43">
        <w:rPr>
          <w:rFonts w:cs="Times New Roman"/>
          <w:b/>
        </w:rPr>
        <w:t>Ochrona danych osobowych</w:t>
      </w:r>
    </w:p>
    <w:p w14:paraId="36D335A4" w14:textId="7E1B0A01" w:rsidR="00890A06" w:rsidRPr="003C0B43" w:rsidRDefault="00890A06" w:rsidP="00C26F61">
      <w:pPr>
        <w:pStyle w:val="Tekstpodstawowy"/>
        <w:numPr>
          <w:ilvl w:val="0"/>
          <w:numId w:val="13"/>
        </w:numPr>
        <w:spacing w:after="0"/>
        <w:ind w:left="426" w:hanging="426"/>
        <w:jc w:val="both"/>
        <w:rPr>
          <w:rFonts w:cs="Times New Roman"/>
        </w:rPr>
      </w:pPr>
      <w:r w:rsidRPr="003C0B43">
        <w:rPr>
          <w:rFonts w:cs="Times New Roman"/>
        </w:rPr>
        <w:t xml:space="preserve">Realizacja przedmiotu umowy związana jest z przetwarzaniem </w:t>
      </w:r>
      <w:r w:rsidR="000929DD" w:rsidRPr="003C0B43">
        <w:rPr>
          <w:rFonts w:cs="Times New Roman"/>
        </w:rPr>
        <w:t xml:space="preserve">przez </w:t>
      </w:r>
      <w:r w:rsidR="00820873">
        <w:rPr>
          <w:rFonts w:cs="Times New Roman"/>
        </w:rPr>
        <w:t xml:space="preserve">Wykonawcę </w:t>
      </w:r>
      <w:r w:rsidRPr="003C0B43">
        <w:rPr>
          <w:rFonts w:cs="Times New Roman"/>
        </w:rPr>
        <w:t>danych osobowych</w:t>
      </w:r>
      <w:r w:rsidR="000929DD" w:rsidRPr="003C0B43">
        <w:rPr>
          <w:rFonts w:cs="Times New Roman"/>
        </w:rPr>
        <w:t xml:space="preserve">, których </w:t>
      </w:r>
      <w:r w:rsidRPr="003C0B43">
        <w:rPr>
          <w:rFonts w:cs="Times New Roman"/>
        </w:rPr>
        <w:t>administratorem jest Z</w:t>
      </w:r>
      <w:r w:rsidR="00820873">
        <w:rPr>
          <w:rFonts w:cs="Times New Roman"/>
        </w:rPr>
        <w:t>amawiający</w:t>
      </w:r>
      <w:r w:rsidRPr="003C0B43">
        <w:rPr>
          <w:rFonts w:cs="Times New Roman"/>
        </w:rPr>
        <w:t>.</w:t>
      </w:r>
    </w:p>
    <w:p w14:paraId="202C4933" w14:textId="65115CA5" w:rsidR="00890A06" w:rsidRDefault="000929DD" w:rsidP="00143537">
      <w:pPr>
        <w:pStyle w:val="Tekstpodstawowy"/>
        <w:numPr>
          <w:ilvl w:val="0"/>
          <w:numId w:val="13"/>
        </w:numPr>
        <w:ind w:left="426" w:hanging="426"/>
        <w:jc w:val="both"/>
        <w:rPr>
          <w:rFonts w:cs="Times New Roman"/>
        </w:rPr>
      </w:pPr>
      <w:r w:rsidRPr="003C0B43">
        <w:rPr>
          <w:rFonts w:cs="Times New Roman"/>
        </w:rPr>
        <w:t xml:space="preserve">Zasady przetwarzania danych osobowych przez </w:t>
      </w:r>
      <w:r w:rsidR="00820873">
        <w:rPr>
          <w:rFonts w:cs="Times New Roman"/>
        </w:rPr>
        <w:t>Wykonawcę</w:t>
      </w:r>
      <w:r w:rsidR="00890A06" w:rsidRPr="003C0B43">
        <w:rPr>
          <w:rFonts w:cs="Times New Roman"/>
        </w:rPr>
        <w:t xml:space="preserve"> w zakresie przetwarzania danych osobowych reguluje załącznik nr </w:t>
      </w:r>
      <w:r w:rsidR="004D626F">
        <w:rPr>
          <w:rFonts w:cs="Times New Roman"/>
        </w:rPr>
        <w:t>3</w:t>
      </w:r>
      <w:r w:rsidR="00890A06" w:rsidRPr="003C0B43">
        <w:rPr>
          <w:rFonts w:cs="Times New Roman"/>
        </w:rPr>
        <w:t xml:space="preserve"> do niniejszej umowy.</w:t>
      </w:r>
    </w:p>
    <w:p w14:paraId="5E1B2FE4" w14:textId="334346E5" w:rsidR="000959E8" w:rsidRPr="000959E8" w:rsidRDefault="000959E8" w:rsidP="001B43C7">
      <w:pPr>
        <w:pStyle w:val="Tekstpodstawowy"/>
        <w:numPr>
          <w:ilvl w:val="0"/>
          <w:numId w:val="13"/>
        </w:numPr>
        <w:ind w:left="426" w:hanging="426"/>
        <w:jc w:val="both"/>
        <w:rPr>
          <w:rFonts w:cs="Times New Roman"/>
        </w:rPr>
      </w:pPr>
      <w:r w:rsidRPr="000959E8">
        <w:rPr>
          <w:rFonts w:cs="Times New Roman"/>
        </w:rPr>
        <w:t>Administratorem Danych Osobowych Wykonawcy jest Uniwersytet Medyczny w Białymstoku z siedzibą ul. Kilińskiego 1, 15-089 Białystok, reprezentowany przez Rektora,</w:t>
      </w:r>
    </w:p>
    <w:p w14:paraId="54092142" w14:textId="3703924A" w:rsidR="000959E8" w:rsidRPr="000959E8" w:rsidRDefault="000959E8" w:rsidP="001B43C7">
      <w:pPr>
        <w:pStyle w:val="Tekstpodstawowy"/>
        <w:numPr>
          <w:ilvl w:val="0"/>
          <w:numId w:val="13"/>
        </w:numPr>
        <w:ind w:left="426" w:hanging="426"/>
        <w:jc w:val="both"/>
        <w:rPr>
          <w:rFonts w:cs="Times New Roman"/>
        </w:rPr>
      </w:pPr>
      <w:r w:rsidRPr="000959E8">
        <w:rPr>
          <w:rFonts w:cs="Times New Roman"/>
        </w:rPr>
        <w:t>Kontakt do Inspektora Ochrony Danych w Uniwersytecie Medycznym w Białymstoku, adres email: iod@umb.edu.pl,</w:t>
      </w:r>
    </w:p>
    <w:p w14:paraId="7D4DBC3C" w14:textId="1F0FE538" w:rsidR="000959E8" w:rsidRPr="000959E8" w:rsidRDefault="000959E8" w:rsidP="001B43C7">
      <w:pPr>
        <w:pStyle w:val="Tekstpodstawowy"/>
        <w:numPr>
          <w:ilvl w:val="0"/>
          <w:numId w:val="13"/>
        </w:numPr>
        <w:ind w:left="426" w:hanging="426"/>
        <w:jc w:val="both"/>
        <w:rPr>
          <w:rFonts w:cs="Times New Roman"/>
        </w:rPr>
      </w:pPr>
      <w:r w:rsidRPr="000959E8">
        <w:rPr>
          <w:rFonts w:cs="Times New Roman"/>
        </w:rPr>
        <w:t>Dane osobowe Wykonawcy przetwarzane będą w celu realizacji umowy na podstawie Art. 6 ust. 1 lit. b ogólnego rozporządzenia o ochronie danych osobowych z dnia 27 kwietnia 2016 r.,</w:t>
      </w:r>
    </w:p>
    <w:p w14:paraId="2A3B5324" w14:textId="3FD961FF" w:rsidR="000959E8" w:rsidRPr="000959E8" w:rsidRDefault="000959E8" w:rsidP="001B43C7">
      <w:pPr>
        <w:pStyle w:val="Tekstpodstawowy"/>
        <w:numPr>
          <w:ilvl w:val="0"/>
          <w:numId w:val="13"/>
        </w:numPr>
        <w:ind w:left="426" w:hanging="426"/>
        <w:jc w:val="both"/>
        <w:rPr>
          <w:rFonts w:cs="Times New Roman"/>
        </w:rPr>
      </w:pPr>
      <w:r w:rsidRPr="000959E8">
        <w:rPr>
          <w:rFonts w:cs="Times New Roman"/>
        </w:rPr>
        <w:t>Dane osobowe Wykonawcy będą ujawnione wyłącznie osobom upoważnionym przez Administratora Danych, Komisji Europejskiej, Ministerstwu Nauki i Szkolnictwa Wyższego oraz firmie Simple S.A. współpracującej z Uniwersytetem Medycznym w Białymstoku na podstawie umowy powierzenia,</w:t>
      </w:r>
    </w:p>
    <w:p w14:paraId="40F163F8" w14:textId="11914683" w:rsidR="000959E8" w:rsidRPr="000959E8" w:rsidRDefault="000959E8" w:rsidP="001B43C7">
      <w:pPr>
        <w:pStyle w:val="Tekstpodstawowy"/>
        <w:numPr>
          <w:ilvl w:val="0"/>
          <w:numId w:val="13"/>
        </w:numPr>
        <w:ind w:left="426" w:hanging="426"/>
        <w:jc w:val="both"/>
        <w:rPr>
          <w:rFonts w:cs="Times New Roman"/>
        </w:rPr>
      </w:pPr>
      <w:r w:rsidRPr="000959E8">
        <w:rPr>
          <w:rFonts w:cs="Times New Roman"/>
        </w:rPr>
        <w:t>Dane osobowe Wykonawcy przechowywane będą przez okres 5 lat od momentu zakończenia umowy.</w:t>
      </w:r>
    </w:p>
    <w:p w14:paraId="0794FD69" w14:textId="0D4ABF06" w:rsidR="000959E8" w:rsidRPr="000959E8" w:rsidRDefault="000959E8" w:rsidP="00FA3CC8">
      <w:pPr>
        <w:pStyle w:val="Tekstpodstawowy"/>
        <w:numPr>
          <w:ilvl w:val="0"/>
          <w:numId w:val="13"/>
        </w:numPr>
        <w:ind w:left="426" w:hanging="426"/>
        <w:jc w:val="both"/>
        <w:rPr>
          <w:rFonts w:cs="Times New Roman"/>
        </w:rPr>
      </w:pPr>
      <w:r w:rsidRPr="000959E8">
        <w:rPr>
          <w:rFonts w:cs="Times New Roman"/>
        </w:rPr>
        <w:t>Wykonawca posiada prawo do: żądania od Administratora Danych dostępu do danych osobowych, prawo do ich sprostowania, usunięcia lub ograniczenia przetwarzania, prawo do wniesienia sprzeciwu wobec przetwarzania, a także prawo do przenoszenia danych.</w:t>
      </w:r>
    </w:p>
    <w:p w14:paraId="79CA503A" w14:textId="078EFBD6" w:rsidR="000959E8" w:rsidRPr="000959E8" w:rsidRDefault="000959E8" w:rsidP="00FA3CC8">
      <w:pPr>
        <w:pStyle w:val="Tekstpodstawowy"/>
        <w:numPr>
          <w:ilvl w:val="0"/>
          <w:numId w:val="13"/>
        </w:numPr>
        <w:ind w:left="426" w:hanging="426"/>
        <w:jc w:val="both"/>
        <w:rPr>
          <w:rFonts w:cs="Times New Roman"/>
        </w:rPr>
      </w:pPr>
      <w:r w:rsidRPr="000959E8">
        <w:rPr>
          <w:rFonts w:cs="Times New Roman"/>
        </w:rPr>
        <w:t>Wykonawca ma prawo wniesienia skargi do Prezesa Urzędu Ochrony Danych Osobowych, gdy uzasadnione jest, że dane osobowe Wykonawcy przetwarzane są przez Administratora Danych niezgodnie z ogólnym rozporządzeniem o ochronie danych osobowych z dnia 27 kwietnia 2016 r.</w:t>
      </w:r>
    </w:p>
    <w:p w14:paraId="6174ABEB" w14:textId="135FEC21" w:rsidR="000959E8" w:rsidRPr="000959E8" w:rsidRDefault="000959E8" w:rsidP="00FA3CC8">
      <w:pPr>
        <w:pStyle w:val="Tekstpodstawowy"/>
        <w:numPr>
          <w:ilvl w:val="0"/>
          <w:numId w:val="13"/>
        </w:numPr>
        <w:ind w:left="426" w:hanging="426"/>
        <w:jc w:val="both"/>
        <w:rPr>
          <w:rFonts w:cs="Times New Roman"/>
        </w:rPr>
      </w:pPr>
      <w:r w:rsidRPr="000959E8">
        <w:rPr>
          <w:rFonts w:cs="Times New Roman"/>
        </w:rPr>
        <w:t>Podanie danych osobowych jest dobrowolne, jednak niezbędne do realizacji umowy.</w:t>
      </w:r>
    </w:p>
    <w:p w14:paraId="661C1223" w14:textId="61F267FB" w:rsidR="000959E8" w:rsidRPr="003C0B43" w:rsidRDefault="000959E8" w:rsidP="00FA3CC8">
      <w:pPr>
        <w:pStyle w:val="Tekstpodstawowy"/>
        <w:numPr>
          <w:ilvl w:val="0"/>
          <w:numId w:val="13"/>
        </w:numPr>
        <w:ind w:left="426" w:hanging="426"/>
        <w:jc w:val="both"/>
        <w:rPr>
          <w:rFonts w:cs="Times New Roman"/>
        </w:rPr>
      </w:pPr>
      <w:r w:rsidRPr="000959E8">
        <w:rPr>
          <w:rFonts w:cs="Times New Roman"/>
        </w:rPr>
        <w:t>W oparciu o dane osobowe Administrator nie będzie podejmował zautomatyzowanych decyzji, w tym decyzji będących wynikiem profilowania w rozumieniu RODO.</w:t>
      </w:r>
    </w:p>
    <w:p w14:paraId="7DA63C51" w14:textId="78B60DB9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 xml:space="preserve">§ </w:t>
      </w:r>
      <w:r w:rsidR="00375D22">
        <w:rPr>
          <w:rFonts w:cs="Times New Roman"/>
          <w:b/>
        </w:rPr>
        <w:t>6</w:t>
      </w:r>
    </w:p>
    <w:p w14:paraId="6D64E01E" w14:textId="77777777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Warunki płatności</w:t>
      </w:r>
    </w:p>
    <w:p w14:paraId="51F6BFEE" w14:textId="24125C91" w:rsidR="0051694B" w:rsidRPr="00795481" w:rsidRDefault="0051694B" w:rsidP="00E475D5">
      <w:pPr>
        <w:widowControl/>
        <w:numPr>
          <w:ilvl w:val="3"/>
          <w:numId w:val="5"/>
        </w:numPr>
        <w:tabs>
          <w:tab w:val="clear" w:pos="502"/>
        </w:tabs>
        <w:ind w:left="425" w:hanging="425"/>
        <w:jc w:val="both"/>
        <w:rPr>
          <w:rFonts w:cs="Times New Roman"/>
        </w:rPr>
      </w:pPr>
      <w:r w:rsidRPr="00795481">
        <w:rPr>
          <w:rFonts w:cs="Times New Roman"/>
        </w:rPr>
        <w:t xml:space="preserve">Strony ustalają, że </w:t>
      </w:r>
      <w:r w:rsidR="000959E8">
        <w:rPr>
          <w:rFonts w:eastAsia="Times New Roman"/>
          <w:lang w:eastAsia="pl-PL"/>
        </w:rPr>
        <w:t>w</w:t>
      </w:r>
      <w:r w:rsidR="000959E8" w:rsidRPr="00935E84">
        <w:rPr>
          <w:rFonts w:eastAsia="Times New Roman"/>
          <w:lang w:eastAsia="pl-PL"/>
        </w:rPr>
        <w:t>ynagrodzenie będzie płatne w okresach miesięcznych za faktycznie przepracowane godziny</w:t>
      </w:r>
      <w:r w:rsidRPr="00795481">
        <w:rPr>
          <w:rFonts w:cs="Times New Roman"/>
        </w:rPr>
        <w:t>.</w:t>
      </w:r>
    </w:p>
    <w:p w14:paraId="022DEFFF" w14:textId="1DCD154F" w:rsidR="0051694B" w:rsidRPr="00795481" w:rsidRDefault="0051694B" w:rsidP="00E475D5">
      <w:pPr>
        <w:widowControl/>
        <w:numPr>
          <w:ilvl w:val="3"/>
          <w:numId w:val="5"/>
        </w:numPr>
        <w:ind w:left="425" w:hanging="425"/>
        <w:jc w:val="both"/>
        <w:rPr>
          <w:rFonts w:cs="Times New Roman"/>
        </w:rPr>
      </w:pPr>
      <w:r w:rsidRPr="00795481">
        <w:rPr>
          <w:rFonts w:cs="Times New Roman"/>
        </w:rPr>
        <w:t xml:space="preserve">Podstawą do wystawienia </w:t>
      </w:r>
      <w:r w:rsidR="00B17691" w:rsidRPr="00795481">
        <w:rPr>
          <w:rFonts w:cs="Times New Roman"/>
        </w:rPr>
        <w:t>rachunku/faktury</w:t>
      </w:r>
      <w:r w:rsidRPr="00795481">
        <w:rPr>
          <w:rFonts w:cs="Times New Roman"/>
        </w:rPr>
        <w:t xml:space="preserve"> będzie </w:t>
      </w:r>
      <w:r w:rsidR="0035459F">
        <w:rPr>
          <w:rFonts w:cs="Times New Roman"/>
        </w:rPr>
        <w:t>protokół</w:t>
      </w:r>
      <w:r w:rsidR="00BF55D3">
        <w:rPr>
          <w:rFonts w:cs="Times New Roman"/>
        </w:rPr>
        <w:t xml:space="preserve"> z wykonania przedmiotu umowy</w:t>
      </w:r>
      <w:r w:rsidRPr="00795481">
        <w:rPr>
          <w:rFonts w:cs="Times New Roman"/>
        </w:rPr>
        <w:t xml:space="preserve">, </w:t>
      </w:r>
      <w:r w:rsidR="0035459F">
        <w:rPr>
          <w:rFonts w:cs="Times New Roman"/>
        </w:rPr>
        <w:t xml:space="preserve">stanowiący załącznik nr </w:t>
      </w:r>
      <w:r w:rsidR="006E0DDA">
        <w:rPr>
          <w:rFonts w:cs="Times New Roman"/>
        </w:rPr>
        <w:t>1 do umowy.</w:t>
      </w:r>
    </w:p>
    <w:p w14:paraId="33614811" w14:textId="6184812A" w:rsidR="001268B1" w:rsidRPr="00935E84" w:rsidRDefault="000959E8" w:rsidP="0041164B">
      <w:pPr>
        <w:widowControl/>
        <w:suppressAutoHyphens w:val="0"/>
        <w:ind w:left="426" w:hanging="426"/>
        <w:contextualSpacing/>
        <w:jc w:val="both"/>
      </w:pPr>
      <w:r>
        <w:t>3.</w:t>
      </w:r>
      <w:r>
        <w:tab/>
      </w:r>
      <w:r w:rsidR="001268B1" w:rsidRPr="00935E84">
        <w:t xml:space="preserve">Potwierdzeniem czasu wykonywania </w:t>
      </w:r>
      <w:r w:rsidR="006E0DDA">
        <w:t>przedmiotu umowy</w:t>
      </w:r>
      <w:r w:rsidR="001268B1" w:rsidRPr="00935E84">
        <w:t xml:space="preserve"> będzie ewidencja godzin wykonywania umowy zlecenia, której wzór stanowi załącznik nr </w:t>
      </w:r>
      <w:r w:rsidR="006E0DDA">
        <w:t>2</w:t>
      </w:r>
      <w:r w:rsidR="001268B1" w:rsidRPr="00935E84">
        <w:t xml:space="preserve"> do umowy. </w:t>
      </w:r>
    </w:p>
    <w:p w14:paraId="74944875" w14:textId="10E89389" w:rsidR="001268B1" w:rsidRPr="001268B1" w:rsidRDefault="000959E8" w:rsidP="0041164B">
      <w:pPr>
        <w:widowControl/>
        <w:suppressAutoHyphens w:val="0"/>
        <w:ind w:left="426" w:hanging="426"/>
        <w:contextualSpacing/>
        <w:jc w:val="both"/>
      </w:pPr>
      <w:r>
        <w:t>4.</w:t>
      </w:r>
      <w:r>
        <w:tab/>
      </w:r>
      <w:r w:rsidR="001268B1" w:rsidRPr="00935E84">
        <w:t xml:space="preserve">Osobą upoważnioną po stronie </w:t>
      </w:r>
      <w:r w:rsidR="003744F1">
        <w:t>Zamawiającego</w:t>
      </w:r>
      <w:r w:rsidR="001268B1" w:rsidRPr="00935E84">
        <w:t xml:space="preserve"> do weryfikacji i akceptowania ewidencji godzin wykonywania umowy zlecenia jest </w:t>
      </w:r>
      <w:r w:rsidR="001268B1">
        <w:t>Kierownik projektu</w:t>
      </w:r>
      <w:r w:rsidR="001268B1" w:rsidRPr="00935E84">
        <w:t>.</w:t>
      </w:r>
    </w:p>
    <w:p w14:paraId="7AFDFCA6" w14:textId="53065AEA" w:rsidR="0051694B" w:rsidRPr="00795481" w:rsidRDefault="000959E8" w:rsidP="0041164B">
      <w:pPr>
        <w:widowControl/>
        <w:ind w:left="426" w:hanging="42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</w:r>
      <w:r w:rsidR="00820873">
        <w:rPr>
          <w:rFonts w:cs="Times New Roman"/>
        </w:rPr>
        <w:t>Wykonawca</w:t>
      </w:r>
      <w:r w:rsidR="00B17691" w:rsidRPr="00795481">
        <w:rPr>
          <w:rFonts w:cs="Times New Roman"/>
        </w:rPr>
        <w:t xml:space="preserve"> do rachunku/</w:t>
      </w:r>
      <w:r w:rsidR="0051694B" w:rsidRPr="00795481">
        <w:rPr>
          <w:rFonts w:cs="Times New Roman"/>
        </w:rPr>
        <w:t xml:space="preserve">faktury jest zobowiązany dołączyć </w:t>
      </w:r>
      <w:r w:rsidR="001268B1">
        <w:rPr>
          <w:rFonts w:cs="Times New Roman"/>
        </w:rPr>
        <w:t>protokół wykonania</w:t>
      </w:r>
      <w:r w:rsidR="0051694B" w:rsidRPr="00795481">
        <w:rPr>
          <w:rFonts w:cs="Times New Roman"/>
        </w:rPr>
        <w:t xml:space="preserve"> </w:t>
      </w:r>
      <w:r w:rsidR="0020531B">
        <w:rPr>
          <w:rFonts w:cs="Times New Roman"/>
        </w:rPr>
        <w:t>przedmiotu umowy</w:t>
      </w:r>
      <w:r w:rsidR="0051694B" w:rsidRPr="00795481">
        <w:rPr>
          <w:rFonts w:cs="Times New Roman"/>
        </w:rPr>
        <w:t>.</w:t>
      </w:r>
    </w:p>
    <w:p w14:paraId="7CD256A0" w14:textId="373B191A" w:rsidR="0051694B" w:rsidRPr="00E475D5" w:rsidRDefault="000959E8" w:rsidP="0041164B">
      <w:pPr>
        <w:widowControl/>
        <w:ind w:left="426" w:hanging="426"/>
        <w:jc w:val="both"/>
        <w:rPr>
          <w:rFonts w:cs="Times New Roman"/>
          <w:b/>
        </w:rPr>
      </w:pPr>
      <w:r>
        <w:rPr>
          <w:rFonts w:cs="Times New Roman"/>
        </w:rPr>
        <w:t>6.</w:t>
      </w:r>
      <w:r>
        <w:rPr>
          <w:rFonts w:cs="Times New Roman"/>
        </w:rPr>
        <w:tab/>
      </w:r>
      <w:r w:rsidR="00820873">
        <w:rPr>
          <w:rFonts w:cs="Times New Roman"/>
        </w:rPr>
        <w:t>Zamawiający</w:t>
      </w:r>
      <w:r w:rsidR="0051694B" w:rsidRPr="00795481">
        <w:rPr>
          <w:rFonts w:cs="Times New Roman"/>
        </w:rPr>
        <w:t xml:space="preserve"> dokona płatności </w:t>
      </w:r>
      <w:r w:rsidR="00B17691" w:rsidRPr="00795481">
        <w:rPr>
          <w:rFonts w:cs="Times New Roman"/>
        </w:rPr>
        <w:t>rachunk</w:t>
      </w:r>
      <w:r w:rsidR="00FC068C">
        <w:rPr>
          <w:rFonts w:cs="Times New Roman"/>
        </w:rPr>
        <w:t>u</w:t>
      </w:r>
      <w:r w:rsidR="00B17691" w:rsidRPr="00795481">
        <w:rPr>
          <w:rFonts w:cs="Times New Roman"/>
        </w:rPr>
        <w:t>/</w:t>
      </w:r>
      <w:r w:rsidR="0051694B" w:rsidRPr="00795481">
        <w:rPr>
          <w:rFonts w:cs="Times New Roman"/>
        </w:rPr>
        <w:t>faktur</w:t>
      </w:r>
      <w:r w:rsidR="00FC068C">
        <w:rPr>
          <w:rFonts w:cs="Times New Roman"/>
        </w:rPr>
        <w:t>y</w:t>
      </w:r>
      <w:r w:rsidR="0051694B" w:rsidRPr="00795481">
        <w:rPr>
          <w:rFonts w:cs="Times New Roman"/>
        </w:rPr>
        <w:t xml:space="preserve"> przelewem na rachunek bankowy </w:t>
      </w:r>
      <w:r w:rsidR="00820873">
        <w:rPr>
          <w:rFonts w:cs="Times New Roman"/>
        </w:rPr>
        <w:t>Wykonawcy</w:t>
      </w:r>
      <w:r w:rsidR="0051694B" w:rsidRPr="00795481">
        <w:rPr>
          <w:rFonts w:cs="Times New Roman"/>
        </w:rPr>
        <w:t xml:space="preserve">:  </w:t>
      </w:r>
      <w:r w:rsidR="00501EAE">
        <w:rPr>
          <w:rFonts w:cs="Times New Roman"/>
          <w:b/>
        </w:rPr>
        <w:t>…………………………………………….</w:t>
      </w:r>
    </w:p>
    <w:p w14:paraId="2C522EBD" w14:textId="512B2E6E" w:rsidR="00B17691" w:rsidRDefault="000959E8" w:rsidP="0041164B">
      <w:pPr>
        <w:widowControl/>
        <w:ind w:left="426"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>7.</w:t>
      </w:r>
      <w:r>
        <w:rPr>
          <w:rFonts w:cs="Times New Roman"/>
          <w:bCs/>
        </w:rPr>
        <w:tab/>
      </w:r>
      <w:r w:rsidR="00B17691" w:rsidRPr="00795481">
        <w:rPr>
          <w:rFonts w:cs="Times New Roman"/>
          <w:bCs/>
        </w:rPr>
        <w:t xml:space="preserve">Wynagrodzenie będzie płatne do 15-go dnia następnego miesiąca po przedłożeniu przez </w:t>
      </w:r>
      <w:r w:rsidR="00820873">
        <w:rPr>
          <w:rFonts w:cs="Times New Roman"/>
          <w:bCs/>
        </w:rPr>
        <w:t>Wykonawcę</w:t>
      </w:r>
      <w:r w:rsidR="00B17691" w:rsidRPr="00795481">
        <w:rPr>
          <w:rFonts w:cs="Times New Roman"/>
          <w:bCs/>
        </w:rPr>
        <w:t xml:space="preserve"> rachunku, chyba że Strony ustalą inaczej.</w:t>
      </w:r>
    </w:p>
    <w:p w14:paraId="248E9B5F" w14:textId="41312954" w:rsidR="007C2321" w:rsidRPr="007C2321" w:rsidRDefault="000959E8" w:rsidP="0041164B">
      <w:pPr>
        <w:widowControl/>
        <w:ind w:left="426"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>8.</w:t>
      </w:r>
      <w:r>
        <w:rPr>
          <w:rFonts w:cs="Times New Roman"/>
          <w:bCs/>
        </w:rPr>
        <w:tab/>
      </w:r>
      <w:r w:rsidR="007C2321" w:rsidRPr="007C2321">
        <w:rPr>
          <w:rFonts w:cs="Times New Roman"/>
          <w:bCs/>
        </w:rPr>
        <w:t>Płatność faktur następuje w terminie do 14 dni od daty otrzymania oryginału prawidłowo wystawionej faktury.</w:t>
      </w:r>
    </w:p>
    <w:p w14:paraId="67D7D0D0" w14:textId="6F75F2F3" w:rsidR="00795481" w:rsidRPr="003167E2" w:rsidRDefault="000959E8" w:rsidP="0041164B">
      <w:pPr>
        <w:widowControl/>
        <w:ind w:left="426" w:hanging="426"/>
        <w:jc w:val="both"/>
        <w:rPr>
          <w:rFonts w:cs="Times New Roman"/>
        </w:rPr>
      </w:pPr>
      <w:r>
        <w:rPr>
          <w:rFonts w:cs="Times New Roman"/>
          <w:bCs/>
        </w:rPr>
        <w:t>9.</w:t>
      </w:r>
      <w:r>
        <w:rPr>
          <w:rFonts w:cs="Times New Roman"/>
          <w:bCs/>
        </w:rPr>
        <w:tab/>
      </w:r>
      <w:r w:rsidR="009D5464" w:rsidRPr="003167E2">
        <w:rPr>
          <w:rFonts w:cs="Times New Roman"/>
          <w:bCs/>
        </w:rPr>
        <w:t>W przypadku osób fizycznych nieprowadzących działalności gospodarczej z</w:t>
      </w:r>
      <w:r w:rsidR="00B17691" w:rsidRPr="003167E2">
        <w:rPr>
          <w:rFonts w:cs="Times New Roman"/>
          <w:bCs/>
        </w:rPr>
        <w:t xml:space="preserve"> wynagrodzenia </w:t>
      </w:r>
      <w:r w:rsidR="00820873">
        <w:rPr>
          <w:rFonts w:cs="Times New Roman"/>
          <w:bCs/>
        </w:rPr>
        <w:t>Wykonawcy</w:t>
      </w:r>
      <w:r w:rsidR="00B17691" w:rsidRPr="003167E2">
        <w:rPr>
          <w:rFonts w:cs="Times New Roman"/>
          <w:bCs/>
        </w:rPr>
        <w:t xml:space="preserve"> potrącone będą zaliczki na podatek dochodowy oraz składki ZUS, w zakresie i wysokości zgodnej z obowiązującymi przepisami prawa.</w:t>
      </w:r>
    </w:p>
    <w:p w14:paraId="5D72B8B1" w14:textId="4A3FE656" w:rsidR="0051694B" w:rsidRPr="00795481" w:rsidRDefault="000959E8" w:rsidP="0041164B">
      <w:pPr>
        <w:widowControl/>
        <w:spacing w:after="120"/>
        <w:ind w:left="426" w:hanging="426"/>
        <w:jc w:val="both"/>
        <w:rPr>
          <w:rFonts w:cs="Times New Roman"/>
        </w:rPr>
      </w:pPr>
      <w:r>
        <w:rPr>
          <w:rFonts w:cs="Times New Roman"/>
        </w:rPr>
        <w:t>10.</w:t>
      </w:r>
      <w:r>
        <w:rPr>
          <w:rFonts w:cs="Times New Roman"/>
        </w:rPr>
        <w:tab/>
      </w:r>
      <w:r w:rsidR="0051694B" w:rsidRPr="00795481">
        <w:rPr>
          <w:rFonts w:cs="Times New Roman"/>
        </w:rPr>
        <w:t xml:space="preserve">Za datę płatności uznaje się datę obciążenia rachunku </w:t>
      </w:r>
      <w:r w:rsidR="00820873">
        <w:rPr>
          <w:rFonts w:cs="Times New Roman"/>
        </w:rPr>
        <w:t>Zamawiającego</w:t>
      </w:r>
      <w:r w:rsidR="0051694B" w:rsidRPr="00795481">
        <w:rPr>
          <w:rFonts w:cs="Times New Roman"/>
        </w:rPr>
        <w:t>.</w:t>
      </w:r>
    </w:p>
    <w:p w14:paraId="2B7EB840" w14:textId="6ED94604" w:rsidR="0051694B" w:rsidRPr="00795481" w:rsidRDefault="0051694B" w:rsidP="0051694B">
      <w:pPr>
        <w:tabs>
          <w:tab w:val="left" w:pos="284"/>
        </w:tabs>
        <w:spacing w:after="120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 xml:space="preserve">§ </w:t>
      </w:r>
      <w:r w:rsidR="007F35B6">
        <w:rPr>
          <w:rFonts w:cs="Times New Roman"/>
          <w:b/>
        </w:rPr>
        <w:t>7</w:t>
      </w:r>
    </w:p>
    <w:p w14:paraId="376F2E1E" w14:textId="77777777" w:rsidR="0051694B" w:rsidRPr="00795481" w:rsidRDefault="0051694B" w:rsidP="0051694B">
      <w:pPr>
        <w:tabs>
          <w:tab w:val="left" w:pos="284"/>
        </w:tabs>
        <w:spacing w:after="120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Obowiązek zachowania tajemnicy</w:t>
      </w:r>
    </w:p>
    <w:p w14:paraId="3F48F796" w14:textId="681141C0" w:rsidR="0051694B" w:rsidRPr="00795481" w:rsidRDefault="00820873" w:rsidP="00172F75">
      <w:pPr>
        <w:pStyle w:val="Tekstpodstawowy"/>
        <w:widowControl/>
        <w:numPr>
          <w:ilvl w:val="6"/>
          <w:numId w:val="5"/>
        </w:numPr>
        <w:tabs>
          <w:tab w:val="left" w:pos="426"/>
        </w:tabs>
        <w:suppressAutoHyphens w:val="0"/>
        <w:spacing w:after="0"/>
        <w:ind w:left="425" w:hanging="357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51694B" w:rsidRPr="00795481">
        <w:rPr>
          <w:rFonts w:cs="Times New Roman"/>
        </w:rPr>
        <w:t xml:space="preserve"> zobowiązany jest do zachowania w tajemnicy informacji uzyskanych w związku z realizacją przedmiotu umowy.</w:t>
      </w:r>
    </w:p>
    <w:p w14:paraId="6D4F024B" w14:textId="3CAFB4C8" w:rsidR="0051694B" w:rsidRPr="00795481" w:rsidRDefault="00820873" w:rsidP="00143537">
      <w:pPr>
        <w:pStyle w:val="Tekstpodstawowy"/>
        <w:widowControl/>
        <w:numPr>
          <w:ilvl w:val="6"/>
          <w:numId w:val="5"/>
        </w:numPr>
        <w:tabs>
          <w:tab w:val="left" w:pos="426"/>
        </w:tabs>
        <w:suppressAutoHyphens w:val="0"/>
        <w:ind w:left="425" w:hanging="357"/>
        <w:jc w:val="both"/>
        <w:rPr>
          <w:rFonts w:cs="Times New Roman"/>
        </w:rPr>
      </w:pPr>
      <w:r>
        <w:rPr>
          <w:rFonts w:cs="Times New Roman"/>
        </w:rPr>
        <w:t xml:space="preserve">Zamawiający </w:t>
      </w:r>
      <w:r w:rsidR="0051694B" w:rsidRPr="00795481">
        <w:rPr>
          <w:rFonts w:cs="Times New Roman"/>
        </w:rPr>
        <w:t xml:space="preserve">zgadza się na upowszechnianie przez </w:t>
      </w:r>
      <w:r>
        <w:rPr>
          <w:rFonts w:cs="Times New Roman"/>
        </w:rPr>
        <w:t>Wykonawcę</w:t>
      </w:r>
      <w:r w:rsidR="0051694B" w:rsidRPr="00795481">
        <w:rPr>
          <w:rFonts w:cs="Times New Roman"/>
        </w:rPr>
        <w:t xml:space="preserve"> informacji, o tym, że wykonywał projekt będący przedmiotem niniejszej umowy dla </w:t>
      </w:r>
      <w:r>
        <w:rPr>
          <w:rFonts w:cs="Times New Roman"/>
        </w:rPr>
        <w:t xml:space="preserve">Zamawiającego </w:t>
      </w:r>
      <w:r w:rsidR="0051694B" w:rsidRPr="00795481">
        <w:rPr>
          <w:rFonts w:cs="Times New Roman"/>
        </w:rPr>
        <w:t xml:space="preserve">(bez istotnych dla </w:t>
      </w:r>
      <w:r>
        <w:rPr>
          <w:rFonts w:cs="Times New Roman"/>
        </w:rPr>
        <w:t>Zamawiającego</w:t>
      </w:r>
      <w:r w:rsidR="0051694B" w:rsidRPr="00795481">
        <w:rPr>
          <w:rFonts w:cs="Times New Roman"/>
        </w:rPr>
        <w:t xml:space="preserve"> informacji). </w:t>
      </w:r>
    </w:p>
    <w:p w14:paraId="2CC85EA3" w14:textId="1F09EA18" w:rsidR="0051694B" w:rsidRPr="00795481" w:rsidRDefault="00E475D5" w:rsidP="0051694B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</w:t>
      </w:r>
      <w:r w:rsidR="007F35B6">
        <w:rPr>
          <w:rFonts w:cs="Times New Roman"/>
          <w:b/>
        </w:rPr>
        <w:t>8</w:t>
      </w:r>
    </w:p>
    <w:p w14:paraId="1DE36CFB" w14:textId="77777777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Kary umowne</w:t>
      </w:r>
    </w:p>
    <w:p w14:paraId="38D8A3E3" w14:textId="6A1EB038" w:rsidR="0051694B" w:rsidRPr="00795481" w:rsidRDefault="00A56972" w:rsidP="00172F75">
      <w:pPr>
        <w:widowControl/>
        <w:numPr>
          <w:ilvl w:val="3"/>
          <w:numId w:val="6"/>
        </w:numPr>
        <w:tabs>
          <w:tab w:val="num" w:pos="426"/>
          <w:tab w:val="left" w:pos="2410"/>
        </w:tabs>
        <w:ind w:left="426" w:hanging="357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51694B" w:rsidRPr="00795481">
        <w:rPr>
          <w:rFonts w:cs="Times New Roman"/>
        </w:rPr>
        <w:t xml:space="preserve"> zapłaci </w:t>
      </w:r>
      <w:r w:rsidR="00795481" w:rsidRPr="00795481">
        <w:rPr>
          <w:rFonts w:cs="Times New Roman"/>
        </w:rPr>
        <w:t>Z</w:t>
      </w:r>
      <w:r>
        <w:rPr>
          <w:rFonts w:cs="Times New Roman"/>
        </w:rPr>
        <w:t>amawiającemu</w:t>
      </w:r>
      <w:r w:rsidR="0051694B" w:rsidRPr="00795481">
        <w:rPr>
          <w:rFonts w:cs="Times New Roman"/>
        </w:rPr>
        <w:t xml:space="preserve"> karę umowną:</w:t>
      </w:r>
    </w:p>
    <w:p w14:paraId="6A1418F9" w14:textId="7BBC8958" w:rsidR="0051694B" w:rsidRPr="00795481" w:rsidRDefault="0051694B" w:rsidP="00172F75">
      <w:pPr>
        <w:widowControl/>
        <w:numPr>
          <w:ilvl w:val="0"/>
          <w:numId w:val="7"/>
        </w:numPr>
        <w:suppressAutoHyphens w:val="0"/>
        <w:ind w:hanging="357"/>
        <w:jc w:val="both"/>
        <w:rPr>
          <w:rFonts w:cs="Times New Roman"/>
          <w:bCs/>
        </w:rPr>
      </w:pPr>
      <w:r w:rsidRPr="00795481">
        <w:rPr>
          <w:rFonts w:cs="Times New Roman"/>
          <w:bCs/>
        </w:rPr>
        <w:t>w wysokości 5%</w:t>
      </w:r>
      <w:r w:rsidR="00F62584">
        <w:rPr>
          <w:rFonts w:cs="Times New Roman"/>
          <w:bCs/>
        </w:rPr>
        <w:t xml:space="preserve"> </w:t>
      </w:r>
      <w:r w:rsidR="00F62584" w:rsidRPr="00B10F98">
        <w:rPr>
          <w:rFonts w:cs="Times New Roman"/>
          <w:bCs/>
        </w:rPr>
        <w:t>łącznej kwoty wynagrodzenia, określonej w § 2 ust. 4</w:t>
      </w:r>
      <w:r w:rsidR="00F62584">
        <w:rPr>
          <w:rFonts w:cs="Times New Roman"/>
          <w:bCs/>
        </w:rPr>
        <w:t xml:space="preserve"> i ust. 5</w:t>
      </w:r>
      <w:r w:rsidR="00F62584" w:rsidRPr="00B10F98">
        <w:rPr>
          <w:rFonts w:cs="Times New Roman"/>
          <w:bCs/>
        </w:rPr>
        <w:t xml:space="preserve"> umowy</w:t>
      </w:r>
      <w:r w:rsidRPr="00795481">
        <w:rPr>
          <w:rFonts w:cs="Times New Roman"/>
          <w:bCs/>
        </w:rPr>
        <w:t xml:space="preserve"> </w:t>
      </w:r>
      <w:r w:rsidR="000959E8">
        <w:rPr>
          <w:rFonts w:cs="Times New Roman"/>
          <w:bCs/>
        </w:rPr>
        <w:t>za niezrealizowanie w terminie przedmiotu umowy</w:t>
      </w:r>
      <w:r w:rsidRPr="00795481">
        <w:rPr>
          <w:rFonts w:cs="Times New Roman"/>
          <w:bCs/>
        </w:rPr>
        <w:t>,</w:t>
      </w:r>
    </w:p>
    <w:p w14:paraId="200EFCAC" w14:textId="173D1CB7" w:rsidR="0051694B" w:rsidRPr="00795481" w:rsidRDefault="0051694B" w:rsidP="00172F75">
      <w:pPr>
        <w:widowControl/>
        <w:numPr>
          <w:ilvl w:val="0"/>
          <w:numId w:val="7"/>
        </w:numPr>
        <w:suppressAutoHyphens w:val="0"/>
        <w:ind w:hanging="357"/>
        <w:jc w:val="both"/>
        <w:rPr>
          <w:rFonts w:cs="Times New Roman"/>
          <w:bCs/>
        </w:rPr>
      </w:pPr>
      <w:r w:rsidRPr="00B10F98">
        <w:rPr>
          <w:rFonts w:cs="Times New Roman"/>
          <w:bCs/>
        </w:rPr>
        <w:lastRenderedPageBreak/>
        <w:t xml:space="preserve">w wysokości 10%  łącznej kwoty wynagrodzenia, określonej w § 2 ust. </w:t>
      </w:r>
      <w:r w:rsidR="00A9272F" w:rsidRPr="00B10F98">
        <w:rPr>
          <w:rFonts w:cs="Times New Roman"/>
          <w:bCs/>
        </w:rPr>
        <w:t>4</w:t>
      </w:r>
      <w:r w:rsidR="00194C05">
        <w:rPr>
          <w:rFonts w:cs="Times New Roman"/>
          <w:bCs/>
        </w:rPr>
        <w:t xml:space="preserve"> i ust. 5</w:t>
      </w:r>
      <w:r w:rsidRPr="00B10F98">
        <w:rPr>
          <w:rFonts w:cs="Times New Roman"/>
          <w:bCs/>
        </w:rPr>
        <w:t xml:space="preserve"> umowy,</w:t>
      </w:r>
      <w:r w:rsidRPr="00795481">
        <w:rPr>
          <w:rFonts w:cs="Times New Roman"/>
          <w:bCs/>
        </w:rPr>
        <w:t xml:space="preserve"> z tytułu odstąpienia od umowy bądź rozwiązania umowy przez którąkolwiek ze Stron, z przyczyn leżących po stronie </w:t>
      </w:r>
      <w:r w:rsidR="00A56972">
        <w:rPr>
          <w:rFonts w:cs="Times New Roman"/>
          <w:bCs/>
        </w:rPr>
        <w:t>Wykonawcy</w:t>
      </w:r>
      <w:r w:rsidRPr="00795481">
        <w:rPr>
          <w:rFonts w:cs="Times New Roman"/>
          <w:bCs/>
        </w:rPr>
        <w:t>.</w:t>
      </w:r>
    </w:p>
    <w:p w14:paraId="7A0021C1" w14:textId="7B5FF8A7" w:rsidR="0051694B" w:rsidRPr="00795481" w:rsidRDefault="00795481" w:rsidP="00154CB7">
      <w:pPr>
        <w:widowControl/>
        <w:numPr>
          <w:ilvl w:val="3"/>
          <w:numId w:val="6"/>
        </w:numPr>
        <w:tabs>
          <w:tab w:val="clear" w:pos="360"/>
          <w:tab w:val="left" w:pos="2410"/>
        </w:tabs>
        <w:ind w:left="426" w:hanging="357"/>
        <w:jc w:val="both"/>
        <w:rPr>
          <w:rFonts w:cs="Times New Roman"/>
        </w:rPr>
      </w:pPr>
      <w:r w:rsidRPr="00795481">
        <w:rPr>
          <w:rFonts w:cs="Times New Roman"/>
        </w:rPr>
        <w:t>Z</w:t>
      </w:r>
      <w:r w:rsidR="00A56972">
        <w:rPr>
          <w:rFonts w:cs="Times New Roman"/>
        </w:rPr>
        <w:t>amawiający</w:t>
      </w:r>
      <w:r w:rsidR="0051694B" w:rsidRPr="00795481">
        <w:rPr>
          <w:rFonts w:cs="Times New Roman"/>
        </w:rPr>
        <w:t xml:space="preserve"> zastrzega sobie prawo dochodzenia odszkodowania przewyższającego wartości wskazanych wyżej kar umownych na zasadach ogólnych kodeksu cywilnego.</w:t>
      </w:r>
    </w:p>
    <w:p w14:paraId="721BF00E" w14:textId="1D674657" w:rsidR="0051694B" w:rsidRPr="00795481" w:rsidRDefault="0051694B" w:rsidP="00143537">
      <w:pPr>
        <w:widowControl/>
        <w:numPr>
          <w:ilvl w:val="3"/>
          <w:numId w:val="6"/>
        </w:numPr>
        <w:tabs>
          <w:tab w:val="clear" w:pos="360"/>
        </w:tabs>
        <w:spacing w:after="120"/>
        <w:ind w:left="426" w:hanging="357"/>
        <w:jc w:val="both"/>
        <w:rPr>
          <w:rFonts w:cs="Times New Roman"/>
        </w:rPr>
      </w:pPr>
      <w:r w:rsidRPr="00795481">
        <w:rPr>
          <w:rFonts w:cs="Times New Roman"/>
        </w:rPr>
        <w:t xml:space="preserve">Strony ustalają, że w przypadku stwierdzenia przez </w:t>
      </w:r>
      <w:r w:rsidR="00795481" w:rsidRPr="00795481">
        <w:rPr>
          <w:rFonts w:cs="Times New Roman"/>
        </w:rPr>
        <w:t>Z</w:t>
      </w:r>
      <w:r w:rsidR="00A56972">
        <w:rPr>
          <w:rFonts w:cs="Times New Roman"/>
        </w:rPr>
        <w:t xml:space="preserve">amawiającego </w:t>
      </w:r>
      <w:r w:rsidRPr="00795481">
        <w:rPr>
          <w:rFonts w:cs="Times New Roman"/>
        </w:rPr>
        <w:t xml:space="preserve">niewykonania lub nienależytego wykonania usługi, ma on prawo zlecić odpowiednio jej wykonanie lub poprawę na koszt </w:t>
      </w:r>
      <w:r w:rsidR="00154CB7">
        <w:rPr>
          <w:rFonts w:cs="Times New Roman"/>
        </w:rPr>
        <w:t>W</w:t>
      </w:r>
      <w:r w:rsidR="00A56972">
        <w:rPr>
          <w:rFonts w:cs="Times New Roman"/>
        </w:rPr>
        <w:t xml:space="preserve">ykonawcy </w:t>
      </w:r>
      <w:r w:rsidRPr="00795481">
        <w:rPr>
          <w:rFonts w:cs="Times New Roman"/>
        </w:rPr>
        <w:t xml:space="preserve">podmiotowi trzeciemu bez odrębnego wezwania </w:t>
      </w:r>
      <w:r w:rsidR="00A56972">
        <w:rPr>
          <w:rFonts w:cs="Times New Roman"/>
        </w:rPr>
        <w:t>Wykonawcy</w:t>
      </w:r>
      <w:r w:rsidRPr="00795481">
        <w:rPr>
          <w:rFonts w:cs="Times New Roman"/>
        </w:rPr>
        <w:t xml:space="preserve"> </w:t>
      </w:r>
      <w:r w:rsidR="00A56972">
        <w:rPr>
          <w:rFonts w:cs="Times New Roman"/>
        </w:rPr>
        <w:br/>
      </w:r>
      <w:r w:rsidRPr="00795481">
        <w:rPr>
          <w:rFonts w:cs="Times New Roman"/>
        </w:rPr>
        <w:t xml:space="preserve">i wyznaczenia mu dodatkowego terminu, na co </w:t>
      </w:r>
      <w:r w:rsidR="00A56972">
        <w:rPr>
          <w:rFonts w:cs="Times New Roman"/>
        </w:rPr>
        <w:t>Wykonawca</w:t>
      </w:r>
      <w:r w:rsidRPr="00795481">
        <w:rPr>
          <w:rFonts w:cs="Times New Roman"/>
        </w:rPr>
        <w:t xml:space="preserve"> niniejszym wyraża zgodę. </w:t>
      </w:r>
    </w:p>
    <w:p w14:paraId="2C68CDA1" w14:textId="77777777" w:rsidR="00A72EA6" w:rsidRDefault="00A72EA6" w:rsidP="00A72EA6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>§ 9</w:t>
      </w:r>
    </w:p>
    <w:p w14:paraId="4BA56551" w14:textId="77777777" w:rsidR="00A72EA6" w:rsidRPr="00795481" w:rsidRDefault="00A72EA6" w:rsidP="00A72EA6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>Prawa własności intelektualnej</w:t>
      </w:r>
    </w:p>
    <w:p w14:paraId="232CA760" w14:textId="0AEDFA92" w:rsidR="00A72EA6" w:rsidRPr="00935E84" w:rsidRDefault="00A72EA6" w:rsidP="00A72EA6">
      <w:pPr>
        <w:autoSpaceDE w:val="0"/>
        <w:ind w:left="426" w:hanging="426"/>
        <w:jc w:val="both"/>
      </w:pPr>
      <w:r>
        <w:t>1.</w:t>
      </w:r>
      <w:r>
        <w:tab/>
        <w:t>Wykonawca</w:t>
      </w:r>
      <w:r w:rsidRPr="00935E84">
        <w:t xml:space="preserve"> przenosi na </w:t>
      </w:r>
      <w:r>
        <w:t>Zamawiającego</w:t>
      </w:r>
      <w:r w:rsidRPr="00935E84">
        <w:t>, w ramac</w:t>
      </w:r>
      <w:r>
        <w:t>h wynagrodzenia określonego w §2</w:t>
      </w:r>
      <w:r w:rsidRPr="00935E84">
        <w:t xml:space="preserve"> ust. </w:t>
      </w:r>
      <w:r>
        <w:t>4</w:t>
      </w:r>
      <w:r w:rsidRPr="00935E84">
        <w:t xml:space="preserve">, bez żadnych ograniczeń czasowych i terytorialnych, autorskie prawa majątkowe do utworów (w tym wyników badań, artykułów, programów komputerowych i baz danych), stworzonych w związku z realizacją zadania – na następujących polach eksploatacji, a w szczególności: wytwarzania określoną techniką egzemplarzy utworu, w tym techniką drukarską, reprograficzną, zapisu magnetycznego oraz techniką cyfrową, udostępniania w </w:t>
      </w:r>
      <w:proofErr w:type="spellStart"/>
      <w:r w:rsidRPr="00935E84">
        <w:t>internecie</w:t>
      </w:r>
      <w:proofErr w:type="spellEnd"/>
      <w:r w:rsidRPr="00935E84">
        <w:t xml:space="preserve">, wprowadzania do obrotu egzemplarzy, najmu i użyczania oryginału albo egzemplarzy, odtwarzania w rozumieniu art. 6 pkt 9 ustawy o prawie autorskim i prawach pokrewnych, publiczne udostępnianie utworu w taki sposób, aby każdy mógł mieć do niego dostęp w miejscu i w czasie przez siebie wybranym. </w:t>
      </w:r>
      <w:r w:rsidR="00194C05">
        <w:t>Zamawiający</w:t>
      </w:r>
      <w:r w:rsidR="00194C05" w:rsidRPr="00935E84">
        <w:t xml:space="preserve"> </w:t>
      </w:r>
      <w:r w:rsidRPr="00935E84">
        <w:t xml:space="preserve">nabywa autorskie prawa majątkowe do utworów z chwilą ich przyjęcia. W przypadku zaistnienia po stronie </w:t>
      </w:r>
      <w:r>
        <w:t>Zamawiającego</w:t>
      </w:r>
      <w:r w:rsidRPr="00935E84">
        <w:t xml:space="preserve"> potrzeby nabycia praw do utworów na innych polach eksploatacji niż wymienione wyżej, </w:t>
      </w:r>
      <w:r>
        <w:t>Zamawiający</w:t>
      </w:r>
      <w:r w:rsidRPr="00935E84">
        <w:t xml:space="preserve"> zgłosi taką potrzebę </w:t>
      </w:r>
      <w:r>
        <w:t>Wykonawcy</w:t>
      </w:r>
      <w:r w:rsidRPr="00935E84">
        <w:t xml:space="preserve"> i strony w terminie 7 dni zobowiązują się zawrzeć umowę przenoszącą prawa autorskie majątkowe na dodatkowych polach eksploatacji na rzecz </w:t>
      </w:r>
      <w:r>
        <w:t>Zamawiającego</w:t>
      </w:r>
      <w:r w:rsidRPr="00935E84">
        <w:t xml:space="preserve"> bez odrębnego wynagrodzenia.</w:t>
      </w:r>
    </w:p>
    <w:p w14:paraId="031DC447" w14:textId="77777777" w:rsidR="00A72EA6" w:rsidRPr="00935E84" w:rsidRDefault="00A72EA6" w:rsidP="00A72EA6">
      <w:pPr>
        <w:autoSpaceDE w:val="0"/>
        <w:ind w:left="426" w:hanging="426"/>
        <w:jc w:val="both"/>
      </w:pPr>
      <w:r w:rsidRPr="00935E84">
        <w:t>2.</w:t>
      </w:r>
      <w:r w:rsidRPr="00935E84">
        <w:tab/>
      </w:r>
      <w:r>
        <w:t>Wykonawca</w:t>
      </w:r>
      <w:r w:rsidRPr="00935E84">
        <w:t xml:space="preserve"> przenosi także na </w:t>
      </w:r>
      <w:r>
        <w:t>Zamawiającego</w:t>
      </w:r>
      <w:r w:rsidRPr="00935E84">
        <w:t xml:space="preserve"> wyłączne prawo zezwalania na wykonywanie zależnego prawa autorskiego do utworów. </w:t>
      </w:r>
      <w:r>
        <w:t>Zamawiający</w:t>
      </w:r>
      <w:r w:rsidRPr="00935E84">
        <w:t xml:space="preserve"> nabywa prawo zezwalania na wykonywanie zależnego prawa autorskiego z chwilą przyjęcia utworów.</w:t>
      </w:r>
    </w:p>
    <w:p w14:paraId="27FF8653" w14:textId="77777777" w:rsidR="00A72EA6" w:rsidRPr="00935E84" w:rsidRDefault="00A72EA6" w:rsidP="00A72EA6">
      <w:pPr>
        <w:autoSpaceDE w:val="0"/>
        <w:ind w:left="425" w:hanging="425"/>
        <w:jc w:val="both"/>
      </w:pPr>
      <w:r w:rsidRPr="00935E84">
        <w:t>3.</w:t>
      </w:r>
      <w:r w:rsidRPr="00935E84">
        <w:tab/>
      </w:r>
      <w:r>
        <w:t>Wykonawca</w:t>
      </w:r>
      <w:r w:rsidRPr="00935E84">
        <w:t xml:space="preserve"> zobowiązuje się niezwłocznie zgłosić Prorektorowi ds. Nauki </w:t>
      </w:r>
      <w:r>
        <w:t xml:space="preserve">i Rozwoju </w:t>
      </w:r>
      <w:r w:rsidRPr="00935E84">
        <w:t xml:space="preserve">wszystkie utwory, które stworzy w związku z realizacją zadania. </w:t>
      </w:r>
    </w:p>
    <w:p w14:paraId="10D0F048" w14:textId="77777777" w:rsidR="00A72EA6" w:rsidRPr="00935E84" w:rsidRDefault="00A72EA6" w:rsidP="00A72EA6">
      <w:pPr>
        <w:autoSpaceDE w:val="0"/>
        <w:ind w:left="425" w:hanging="425"/>
        <w:jc w:val="both"/>
      </w:pPr>
      <w:r w:rsidRPr="00935E84">
        <w:t>4.</w:t>
      </w:r>
      <w:r w:rsidRPr="00935E84">
        <w:tab/>
      </w:r>
      <w:r>
        <w:t>Wykonawca</w:t>
      </w:r>
      <w:r w:rsidRPr="00935E84">
        <w:t xml:space="preserve"> zachowuje autorskie prawa osobiste w odniesieniu do utworów, które stworzy w związku z realizacją zadania. W szczególności, zachowuje prawo do bycia określanym jako twórca i współtwórca.</w:t>
      </w:r>
    </w:p>
    <w:p w14:paraId="3A9EA145" w14:textId="77777777" w:rsidR="00A72EA6" w:rsidRPr="00935E84" w:rsidRDefault="00A72EA6" w:rsidP="00A72EA6">
      <w:pPr>
        <w:pStyle w:val="Akapitzlist2"/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935E84">
        <w:rPr>
          <w:rFonts w:ascii="Times New Roman" w:eastAsia="Calibri" w:hAnsi="Times New Roman"/>
        </w:rPr>
        <w:t>5.</w:t>
      </w:r>
      <w:r w:rsidRPr="00935E84">
        <w:rPr>
          <w:rFonts w:ascii="Times New Roman" w:eastAsia="Calibri" w:hAnsi="Times New Roman"/>
        </w:rPr>
        <w:tab/>
      </w:r>
      <w:r w:rsidRPr="00935E84">
        <w:rPr>
          <w:rFonts w:ascii="Times New Roman" w:hAnsi="Times New Roman"/>
        </w:rPr>
        <w:t>Jeżeli w trakcie trwania umowy lub po zakończeniu jej realizacji powstanie wynalazek, wzór użytkowy, wzór przemysłowy, to prawo do uzyskania</w:t>
      </w:r>
      <w:r w:rsidRPr="00935E84">
        <w:rPr>
          <w:rFonts w:ascii="Times New Roman" w:hAnsi="Times New Roman"/>
          <w:color w:val="3366FF"/>
        </w:rPr>
        <w:t>:</w:t>
      </w:r>
      <w:r w:rsidRPr="00935E84">
        <w:rPr>
          <w:rFonts w:ascii="Times New Roman" w:hAnsi="Times New Roman"/>
        </w:rPr>
        <w:t xml:space="preserve"> patentu na wynalazek, prawa ochronnego na wzór użytkowy, prawa z rejestracji wzoru przemysłowego oraz prawo do ich komercjalizacji, przysługują </w:t>
      </w:r>
      <w:r>
        <w:rPr>
          <w:rFonts w:ascii="Times New Roman" w:hAnsi="Times New Roman"/>
        </w:rPr>
        <w:t>Zamawiającemu</w:t>
      </w:r>
      <w:r w:rsidRPr="00935E84">
        <w:rPr>
          <w:rFonts w:ascii="Times New Roman" w:hAnsi="Times New Roman"/>
        </w:rPr>
        <w:t>.</w:t>
      </w:r>
    </w:p>
    <w:p w14:paraId="729DA6DC" w14:textId="77777777" w:rsidR="00A72EA6" w:rsidRPr="00935E84" w:rsidRDefault="00A72EA6" w:rsidP="00A72EA6">
      <w:pPr>
        <w:pStyle w:val="Akapitzlist2"/>
        <w:spacing w:after="0" w:line="240" w:lineRule="auto"/>
        <w:ind w:left="425" w:hanging="425"/>
        <w:jc w:val="both"/>
        <w:rPr>
          <w:rFonts w:ascii="Times New Roman" w:eastAsia="Calibri" w:hAnsi="Times New Roman"/>
        </w:rPr>
      </w:pPr>
      <w:r w:rsidRPr="00935E84">
        <w:rPr>
          <w:rFonts w:ascii="Times New Roman" w:hAnsi="Times New Roman"/>
        </w:rPr>
        <w:t>6.</w:t>
      </w:r>
      <w:r w:rsidRPr="00935E84">
        <w:rPr>
          <w:rFonts w:ascii="Times New Roman" w:hAnsi="Times New Roman"/>
        </w:rPr>
        <w:tab/>
      </w:r>
      <w:r>
        <w:rPr>
          <w:rFonts w:ascii="Times New Roman" w:hAnsi="Times New Roman"/>
        </w:rPr>
        <w:t>Wykonawca</w:t>
      </w:r>
      <w:r w:rsidRPr="00935E84">
        <w:rPr>
          <w:rFonts w:ascii="Times New Roman" w:hAnsi="Times New Roman"/>
        </w:rPr>
        <w:t xml:space="preserve"> zobowiązuje</w:t>
      </w:r>
      <w:r>
        <w:rPr>
          <w:rFonts w:ascii="Times New Roman" w:eastAsia="Calibri" w:hAnsi="Times New Roman"/>
        </w:rPr>
        <w:t xml:space="preserve"> się współpracować z Zamawiającym</w:t>
      </w:r>
      <w:r w:rsidRPr="00935E84">
        <w:rPr>
          <w:rFonts w:ascii="Times New Roman" w:eastAsia="Calibri" w:hAnsi="Times New Roman"/>
        </w:rPr>
        <w:t xml:space="preserve"> przy procedurach zastrzegania, ochrony prawnej i komercjalizacji wyników badań, które stworzy w związku z realizacją projektu. </w:t>
      </w:r>
    </w:p>
    <w:p w14:paraId="25173B1D" w14:textId="77777777" w:rsidR="00A72EA6" w:rsidRPr="00935E84" w:rsidRDefault="00A72EA6" w:rsidP="00A72EA6">
      <w:pPr>
        <w:autoSpaceDE w:val="0"/>
        <w:ind w:left="425" w:hanging="425"/>
        <w:jc w:val="both"/>
      </w:pPr>
      <w:r w:rsidRPr="00935E84">
        <w:t>7.</w:t>
      </w:r>
      <w:r w:rsidRPr="00935E84">
        <w:tab/>
        <w:t>Zobowiązanie, o którym mowa w ust. 6 dotyczy również okresu po zakończeniu realizacji niniejszej umowy.</w:t>
      </w:r>
    </w:p>
    <w:p w14:paraId="07437E50" w14:textId="77777777" w:rsidR="00A72EA6" w:rsidRPr="00935E84" w:rsidRDefault="00A72EA6" w:rsidP="00A72EA6">
      <w:pPr>
        <w:autoSpaceDE w:val="0"/>
        <w:ind w:left="426" w:hanging="426"/>
        <w:jc w:val="both"/>
      </w:pPr>
      <w:r w:rsidRPr="00935E84">
        <w:t>8.</w:t>
      </w:r>
      <w:r w:rsidRPr="00935E84">
        <w:tab/>
      </w:r>
      <w:r>
        <w:t>Wykonawca</w:t>
      </w:r>
      <w:r w:rsidRPr="00935E84">
        <w:t xml:space="preserve"> zobowiązuje się nie podejmować działań, które mogłyby uniemożliwić ochronę prawną i komercjalizację wyników badań, powstałych w związku z realizacją projektu.</w:t>
      </w:r>
    </w:p>
    <w:p w14:paraId="43516E12" w14:textId="77777777" w:rsidR="00A72EA6" w:rsidRPr="00935E84" w:rsidRDefault="00A72EA6" w:rsidP="00A72EA6">
      <w:pPr>
        <w:autoSpaceDE w:val="0"/>
        <w:ind w:left="426" w:hanging="426"/>
        <w:jc w:val="both"/>
      </w:pPr>
      <w:r w:rsidRPr="00935E84">
        <w:t>9.</w:t>
      </w:r>
      <w:r w:rsidRPr="00935E84">
        <w:tab/>
      </w:r>
      <w:r>
        <w:t>Wykonawca</w:t>
      </w:r>
      <w:r w:rsidRPr="00935E84">
        <w:t xml:space="preserve"> zobowiązuje się przekazać </w:t>
      </w:r>
      <w:r>
        <w:t>Zamawiającemu</w:t>
      </w:r>
      <w:r w:rsidRPr="00935E84">
        <w:t xml:space="preserve"> wszystkie posiadane informacje, dotyczące możliwych ograniczeń skutecznej ochrony prawnej wyników badań, powstałych w związku z realizacją projektu.</w:t>
      </w:r>
    </w:p>
    <w:p w14:paraId="25F88C6C" w14:textId="77777777" w:rsidR="00A72EA6" w:rsidRDefault="00A72EA6" w:rsidP="00A72EA6">
      <w:pPr>
        <w:spacing w:line="276" w:lineRule="auto"/>
        <w:jc w:val="both"/>
      </w:pPr>
    </w:p>
    <w:p w14:paraId="0AF6A8CB" w14:textId="7A799C21" w:rsidR="00A72EA6" w:rsidRDefault="00A72EA6" w:rsidP="00A72EA6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  <w:r w:rsidR="000959E8">
        <w:rPr>
          <w:rFonts w:cs="Times New Roman"/>
          <w:b/>
        </w:rPr>
        <w:t>0</w:t>
      </w:r>
    </w:p>
    <w:p w14:paraId="33B61CE2" w14:textId="77777777" w:rsidR="00A72EA6" w:rsidRPr="00684DC9" w:rsidRDefault="00A72EA6" w:rsidP="00A72EA6">
      <w:pPr>
        <w:pStyle w:val="Tekstpodstawowy"/>
        <w:jc w:val="center"/>
        <w:rPr>
          <w:rFonts w:cs="Times New Roman"/>
          <w:b/>
        </w:rPr>
      </w:pPr>
      <w:r w:rsidRPr="00684DC9">
        <w:rPr>
          <w:rFonts w:cs="Times New Roman"/>
          <w:b/>
        </w:rPr>
        <w:t>Rozwiązanie umowy</w:t>
      </w:r>
    </w:p>
    <w:p w14:paraId="6C7ED939" w14:textId="77777777" w:rsidR="00A72EA6" w:rsidRPr="00684DC9" w:rsidRDefault="00A72EA6" w:rsidP="00A72EA6">
      <w:pPr>
        <w:widowControl/>
        <w:numPr>
          <w:ilvl w:val="0"/>
          <w:numId w:val="9"/>
        </w:numPr>
        <w:tabs>
          <w:tab w:val="clear" w:pos="2340"/>
          <w:tab w:val="num" w:pos="360"/>
        </w:tabs>
        <w:suppressAutoHyphens w:val="0"/>
        <w:ind w:left="357" w:hanging="357"/>
        <w:jc w:val="both"/>
        <w:rPr>
          <w:rFonts w:cs="Times New Roman"/>
        </w:rPr>
      </w:pPr>
      <w:r w:rsidRPr="00684DC9">
        <w:rPr>
          <w:rFonts w:cs="Times New Roman"/>
        </w:rPr>
        <w:t>Umowa automatycznie wygasa z upływem czasu, na który była zawarta lub z datą wyczerpania środków przeznaczonych na jej realizację.</w:t>
      </w:r>
    </w:p>
    <w:p w14:paraId="596058B7" w14:textId="77777777" w:rsidR="00A72EA6" w:rsidRPr="00684DC9" w:rsidRDefault="00A72EA6" w:rsidP="00A72EA6">
      <w:pPr>
        <w:widowControl/>
        <w:numPr>
          <w:ilvl w:val="0"/>
          <w:numId w:val="6"/>
        </w:numPr>
        <w:tabs>
          <w:tab w:val="num" w:pos="709"/>
        </w:tabs>
        <w:suppressAutoHyphens w:val="0"/>
        <w:jc w:val="both"/>
        <w:rPr>
          <w:rFonts w:cs="Times New Roman"/>
        </w:rPr>
      </w:pPr>
      <w:r w:rsidRPr="00684DC9">
        <w:rPr>
          <w:rFonts w:cs="Times New Roman"/>
        </w:rPr>
        <w:t>Strony mogą rozwiązać niniejszą umowę bez zachowania okresu wypowiedzenia w razie wystąpienia przyczyn wskazanych w ust. 3.</w:t>
      </w:r>
    </w:p>
    <w:p w14:paraId="60384BCE" w14:textId="77777777" w:rsidR="00A72EA6" w:rsidRPr="00684DC9" w:rsidRDefault="00A72EA6" w:rsidP="00A72EA6">
      <w:pPr>
        <w:pStyle w:val="Tekstpodstawowy"/>
        <w:numPr>
          <w:ilvl w:val="0"/>
          <w:numId w:val="6"/>
        </w:numPr>
        <w:spacing w:after="0"/>
        <w:jc w:val="both"/>
        <w:rPr>
          <w:rFonts w:cs="Times New Roman"/>
        </w:rPr>
      </w:pPr>
      <w:r w:rsidRPr="00684DC9">
        <w:rPr>
          <w:rFonts w:cs="Times New Roman"/>
        </w:rPr>
        <w:t>Z</w:t>
      </w:r>
      <w:r>
        <w:rPr>
          <w:rFonts w:cs="Times New Roman"/>
        </w:rPr>
        <w:t>amawiający</w:t>
      </w:r>
      <w:r w:rsidRPr="00684DC9">
        <w:rPr>
          <w:rFonts w:cs="Times New Roman"/>
        </w:rPr>
        <w:t xml:space="preserve"> może odstąpić od umowy w przypadku, gdy: </w:t>
      </w:r>
    </w:p>
    <w:p w14:paraId="6AC10A2E" w14:textId="77777777" w:rsidR="00A72EA6" w:rsidRPr="00684DC9" w:rsidRDefault="00A72EA6" w:rsidP="00A72EA6">
      <w:pPr>
        <w:pStyle w:val="Tekstpodstawowy"/>
        <w:numPr>
          <w:ilvl w:val="1"/>
          <w:numId w:val="8"/>
        </w:numPr>
        <w:spacing w:after="0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Wykonawca </w:t>
      </w:r>
      <w:r w:rsidRPr="00684DC9">
        <w:rPr>
          <w:rFonts w:cs="Times New Roman"/>
        </w:rPr>
        <w:t xml:space="preserve">nie przestrzega ustalonych terminów wykonywania </w:t>
      </w:r>
      <w:r>
        <w:rPr>
          <w:rFonts w:cs="Times New Roman"/>
        </w:rPr>
        <w:t>przedmiotu umowy</w:t>
      </w:r>
      <w:r w:rsidRPr="00684DC9">
        <w:rPr>
          <w:rFonts w:cs="Times New Roman"/>
        </w:rPr>
        <w:t xml:space="preserve">; </w:t>
      </w:r>
    </w:p>
    <w:p w14:paraId="0AB07994" w14:textId="77777777" w:rsidR="00A72EA6" w:rsidRPr="00684DC9" w:rsidRDefault="00A72EA6" w:rsidP="00A72EA6">
      <w:pPr>
        <w:pStyle w:val="Tekstpodstawowy"/>
        <w:numPr>
          <w:ilvl w:val="1"/>
          <w:numId w:val="8"/>
        </w:numPr>
        <w:spacing w:after="0"/>
        <w:ind w:left="709"/>
        <w:jc w:val="both"/>
        <w:rPr>
          <w:rFonts w:cs="Times New Roman"/>
        </w:rPr>
      </w:pPr>
      <w:r w:rsidRPr="00684DC9">
        <w:rPr>
          <w:rFonts w:cs="Times New Roman"/>
        </w:rPr>
        <w:t xml:space="preserve">utraty przez </w:t>
      </w:r>
      <w:r>
        <w:rPr>
          <w:rFonts w:cs="Times New Roman"/>
        </w:rPr>
        <w:t>Wykonawcę</w:t>
      </w:r>
      <w:r w:rsidRPr="00684DC9">
        <w:rPr>
          <w:rFonts w:cs="Times New Roman"/>
        </w:rPr>
        <w:t xml:space="preserve"> uprawnień niezbędnych do wykonywania </w:t>
      </w:r>
      <w:r>
        <w:rPr>
          <w:rFonts w:cs="Times New Roman"/>
        </w:rPr>
        <w:t>przedmiotu umowy</w:t>
      </w:r>
      <w:r w:rsidRPr="00684DC9">
        <w:rPr>
          <w:rFonts w:cs="Times New Roman"/>
        </w:rPr>
        <w:t xml:space="preserve">; </w:t>
      </w:r>
    </w:p>
    <w:p w14:paraId="2F34E7B3" w14:textId="75BF0ABB" w:rsidR="00A72EA6" w:rsidRPr="009A5EC6" w:rsidRDefault="00A72EA6" w:rsidP="00A72EA6">
      <w:pPr>
        <w:pStyle w:val="Tekstpodstawowy"/>
        <w:numPr>
          <w:ilvl w:val="1"/>
          <w:numId w:val="8"/>
        </w:numPr>
        <w:ind w:left="709"/>
        <w:jc w:val="both"/>
        <w:rPr>
          <w:rFonts w:cs="Times New Roman"/>
        </w:rPr>
      </w:pPr>
      <w:r w:rsidRPr="00B10F98">
        <w:rPr>
          <w:rFonts w:cs="Times New Roman"/>
        </w:rPr>
        <w:t>Wykonawca nie wywiązuje się ze zobowiązań określonych w § 4</w:t>
      </w:r>
      <w:r>
        <w:rPr>
          <w:rFonts w:cs="Times New Roman"/>
        </w:rPr>
        <w:t xml:space="preserve">, </w:t>
      </w:r>
      <w:r w:rsidRPr="00B10F98">
        <w:rPr>
          <w:rFonts w:cs="Times New Roman"/>
        </w:rPr>
        <w:t xml:space="preserve">§ </w:t>
      </w:r>
      <w:r>
        <w:rPr>
          <w:rFonts w:cs="Times New Roman"/>
        </w:rPr>
        <w:t xml:space="preserve">5 </w:t>
      </w:r>
      <w:r w:rsidRPr="00B10F98">
        <w:rPr>
          <w:rFonts w:cs="Times New Roman"/>
        </w:rPr>
        <w:t xml:space="preserve">i § </w:t>
      </w:r>
      <w:r>
        <w:rPr>
          <w:rFonts w:cs="Times New Roman"/>
        </w:rPr>
        <w:t>7</w:t>
      </w:r>
      <w:r w:rsidRPr="009A5EC6">
        <w:rPr>
          <w:rFonts w:cs="Times New Roman"/>
        </w:rPr>
        <w:t>.</w:t>
      </w:r>
    </w:p>
    <w:p w14:paraId="1BA99C11" w14:textId="311CAD4C" w:rsidR="00A72EA6" w:rsidRPr="00684DC9" w:rsidRDefault="00A72EA6" w:rsidP="00A72EA6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  <w:r w:rsidR="000959E8">
        <w:rPr>
          <w:rFonts w:cs="Times New Roman"/>
          <w:b/>
        </w:rPr>
        <w:t>1</w:t>
      </w:r>
    </w:p>
    <w:p w14:paraId="54D4EA14" w14:textId="77777777" w:rsidR="00A72EA6" w:rsidRPr="00684DC9" w:rsidRDefault="00A72EA6" w:rsidP="00A72EA6">
      <w:pPr>
        <w:pStyle w:val="Tekstpodstawowy"/>
        <w:jc w:val="center"/>
        <w:rPr>
          <w:rFonts w:cs="Times New Roman"/>
          <w:b/>
        </w:rPr>
      </w:pPr>
      <w:r w:rsidRPr="00684DC9">
        <w:rPr>
          <w:rFonts w:cs="Times New Roman"/>
          <w:b/>
        </w:rPr>
        <w:t>Postanowienia końcowe</w:t>
      </w:r>
    </w:p>
    <w:p w14:paraId="0724DA0F" w14:textId="77777777" w:rsidR="00A72EA6" w:rsidRPr="00684DC9" w:rsidRDefault="00A72EA6" w:rsidP="00A72EA6">
      <w:pPr>
        <w:widowControl/>
        <w:numPr>
          <w:ilvl w:val="0"/>
          <w:numId w:val="10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>Strony zgadzają się rozwiązywać wszelkie spory wynikłe podczas wykonywania umowy polubownie, a jeżeli to nie przyniesie rozwiązania spory rozstrzygać będzie Sąd powszechny właściwy dla siedziby Z</w:t>
      </w:r>
      <w:r>
        <w:rPr>
          <w:rFonts w:cs="Times New Roman"/>
        </w:rPr>
        <w:t>amawiającego</w:t>
      </w:r>
      <w:r w:rsidRPr="00684DC9">
        <w:rPr>
          <w:rFonts w:cs="Times New Roman"/>
        </w:rPr>
        <w:t>.</w:t>
      </w:r>
    </w:p>
    <w:p w14:paraId="2BCE2E4B" w14:textId="77777777" w:rsidR="00A72EA6" w:rsidRPr="00684DC9" w:rsidRDefault="00A72EA6" w:rsidP="00A72EA6">
      <w:pPr>
        <w:widowControl/>
        <w:numPr>
          <w:ilvl w:val="0"/>
          <w:numId w:val="10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Wszelkie zmiany niniejszej umowy wymagają formy pisemnej </w:t>
      </w:r>
      <w:r w:rsidRPr="00684DC9">
        <w:rPr>
          <w:rFonts w:cs="Times New Roman"/>
          <w:lang w:eastAsia="pl-PL"/>
        </w:rPr>
        <w:t xml:space="preserve">w postaci aneksu </w:t>
      </w:r>
      <w:r w:rsidRPr="00684DC9">
        <w:rPr>
          <w:rFonts w:cs="Times New Roman"/>
        </w:rPr>
        <w:t>pod rygorem nieważności.</w:t>
      </w:r>
    </w:p>
    <w:p w14:paraId="1FD2B99B" w14:textId="77777777" w:rsidR="00A72EA6" w:rsidRPr="00684DC9" w:rsidRDefault="00A72EA6" w:rsidP="00A72EA6">
      <w:pPr>
        <w:widowControl/>
        <w:numPr>
          <w:ilvl w:val="0"/>
          <w:numId w:val="10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>Jednocześnie Strony oświadczają, że nie będą dokonywać zmiany postanowień zawartej umowy oraz wprowadzać nowych postanowień do umowy niekorzystnych dla Z</w:t>
      </w:r>
      <w:r>
        <w:rPr>
          <w:rFonts w:cs="Times New Roman"/>
        </w:rPr>
        <w:t>amawiającego</w:t>
      </w:r>
      <w:r w:rsidRPr="00684DC9">
        <w:rPr>
          <w:rFonts w:cs="Times New Roman"/>
        </w:rPr>
        <w:t>, jeżeli przy ich uwzględnieniu należałoby zmienić treść oferty, na podstawie której dokonano wyboru Z</w:t>
      </w:r>
      <w:r>
        <w:rPr>
          <w:rFonts w:cs="Times New Roman"/>
        </w:rPr>
        <w:t>amawiającego</w:t>
      </w:r>
      <w:r w:rsidRPr="00684DC9">
        <w:rPr>
          <w:rFonts w:cs="Times New Roman"/>
        </w:rPr>
        <w:t>, chyba, że  konieczność wprowadzenia takich zmian wynika z okoliczności, których nie dało się przewidzieć w chwili zawarcia umowy.</w:t>
      </w:r>
    </w:p>
    <w:p w14:paraId="72273849" w14:textId="77777777" w:rsidR="00A72EA6" w:rsidRPr="00684DC9" w:rsidRDefault="00A72EA6" w:rsidP="00A72EA6">
      <w:pPr>
        <w:widowControl/>
        <w:numPr>
          <w:ilvl w:val="0"/>
          <w:numId w:val="10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>Dopuszcza się zmiany umowy w przypadku gdy:</w:t>
      </w:r>
    </w:p>
    <w:p w14:paraId="65A74593" w14:textId="77777777" w:rsidR="00A72EA6" w:rsidRPr="00684DC9" w:rsidRDefault="00A72EA6" w:rsidP="00A72EA6">
      <w:pPr>
        <w:autoSpaceDE w:val="0"/>
        <w:autoSpaceDN w:val="0"/>
        <w:adjustRightInd w:val="0"/>
        <w:ind w:left="993" w:hanging="426"/>
        <w:jc w:val="both"/>
        <w:rPr>
          <w:rFonts w:cs="Times New Roman"/>
        </w:rPr>
      </w:pPr>
      <w:r w:rsidRPr="00684DC9">
        <w:rPr>
          <w:rFonts w:cs="Times New Roman"/>
        </w:rPr>
        <w:t>a)</w:t>
      </w:r>
      <w:r w:rsidRPr="00684DC9">
        <w:rPr>
          <w:rFonts w:cs="Times New Roman"/>
        </w:rPr>
        <w:tab/>
        <w:t xml:space="preserve">istnieje konieczność zmian harmonogramu realizacji projektu stanowiącego załącznik do umowy o wykonanie i finansowanie projektu, </w:t>
      </w:r>
    </w:p>
    <w:p w14:paraId="5D24F862" w14:textId="77777777" w:rsidR="00A72EA6" w:rsidRPr="00684DC9" w:rsidRDefault="00A72EA6" w:rsidP="00A72EA6">
      <w:pPr>
        <w:autoSpaceDE w:val="0"/>
        <w:autoSpaceDN w:val="0"/>
        <w:adjustRightInd w:val="0"/>
        <w:ind w:left="993" w:hanging="426"/>
        <w:jc w:val="both"/>
        <w:rPr>
          <w:rFonts w:cs="Times New Roman"/>
        </w:rPr>
      </w:pPr>
      <w:r w:rsidRPr="00684DC9">
        <w:rPr>
          <w:rFonts w:cs="Times New Roman"/>
        </w:rPr>
        <w:t>b)</w:t>
      </w:r>
      <w:r w:rsidRPr="00684DC9">
        <w:rPr>
          <w:rFonts w:cs="Times New Roman"/>
        </w:rPr>
        <w:tab/>
        <w:t>zmianie ulegnie umowa o wy</w:t>
      </w:r>
      <w:r>
        <w:rPr>
          <w:rFonts w:cs="Times New Roman"/>
        </w:rPr>
        <w:t>konanie i finansowanie projektu</w:t>
      </w:r>
      <w:r w:rsidRPr="00684DC9">
        <w:rPr>
          <w:rFonts w:cs="Times New Roman"/>
        </w:rPr>
        <w:t>,</w:t>
      </w:r>
    </w:p>
    <w:p w14:paraId="6E59BB97" w14:textId="77777777" w:rsidR="00A72EA6" w:rsidRPr="00684DC9" w:rsidRDefault="00A72EA6" w:rsidP="00A72EA6">
      <w:pPr>
        <w:autoSpaceDE w:val="0"/>
        <w:autoSpaceDN w:val="0"/>
        <w:adjustRightInd w:val="0"/>
        <w:ind w:left="993" w:hanging="426"/>
        <w:jc w:val="both"/>
        <w:rPr>
          <w:rFonts w:cs="Times New Roman"/>
          <w:lang w:eastAsia="pl-PL"/>
        </w:rPr>
      </w:pPr>
      <w:r w:rsidRPr="00684DC9">
        <w:rPr>
          <w:rFonts w:cs="Times New Roman"/>
        </w:rPr>
        <w:t>c)</w:t>
      </w:r>
      <w:r w:rsidRPr="00684DC9">
        <w:rPr>
          <w:rFonts w:cs="Times New Roman"/>
        </w:rPr>
        <w:tab/>
      </w:r>
      <w:r>
        <w:rPr>
          <w:rFonts w:cs="Times New Roman"/>
          <w:lang w:eastAsia="pl-PL"/>
        </w:rPr>
        <w:t>wystąpią okoliczności, których S</w:t>
      </w:r>
      <w:r w:rsidRPr="00684DC9">
        <w:rPr>
          <w:rFonts w:cs="Times New Roman"/>
          <w:lang w:eastAsia="pl-PL"/>
        </w:rPr>
        <w:t>trony nie były w stanie przewidzieć w dacie zawarcia umowy.</w:t>
      </w:r>
    </w:p>
    <w:p w14:paraId="5F3CE171" w14:textId="77777777" w:rsidR="00A72EA6" w:rsidRPr="00C05F5B" w:rsidRDefault="00A72EA6" w:rsidP="00A72EA6">
      <w:pPr>
        <w:widowControl/>
        <w:numPr>
          <w:ilvl w:val="0"/>
          <w:numId w:val="10"/>
        </w:numPr>
        <w:tabs>
          <w:tab w:val="clear" w:pos="2340"/>
        </w:tabs>
        <w:ind w:left="284" w:hanging="284"/>
        <w:jc w:val="both"/>
        <w:rPr>
          <w:rFonts w:cs="Times New Roman"/>
          <w:bCs/>
        </w:rPr>
      </w:pPr>
      <w:r w:rsidRPr="00C05F5B">
        <w:rPr>
          <w:rFonts w:cs="Times New Roman"/>
          <w:bCs/>
        </w:rPr>
        <w:t>Realizując przedmiot umowy Wykonawca 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14:paraId="3DA1989F" w14:textId="77777777" w:rsidR="00A72EA6" w:rsidRPr="00684DC9" w:rsidRDefault="00A72EA6" w:rsidP="00A72EA6">
      <w:pPr>
        <w:widowControl/>
        <w:numPr>
          <w:ilvl w:val="0"/>
          <w:numId w:val="10"/>
        </w:numPr>
        <w:tabs>
          <w:tab w:val="clear" w:pos="2340"/>
        </w:tabs>
        <w:ind w:left="284" w:hanging="284"/>
        <w:jc w:val="both"/>
        <w:rPr>
          <w:rFonts w:cs="Times New Roman"/>
          <w:b/>
        </w:rPr>
      </w:pPr>
      <w:r w:rsidRPr="00684DC9">
        <w:rPr>
          <w:rFonts w:cs="Times New Roman"/>
        </w:rPr>
        <w:t xml:space="preserve">Umowa została sporządzona w dwóch jednobrzmiących egzemplarzach, jeden dla </w:t>
      </w:r>
      <w:r>
        <w:rPr>
          <w:rFonts w:cs="Times New Roman"/>
        </w:rPr>
        <w:t>Wykonawcy</w:t>
      </w:r>
      <w:r w:rsidRPr="00684DC9">
        <w:rPr>
          <w:rFonts w:cs="Times New Roman"/>
        </w:rPr>
        <w:br/>
        <w:t xml:space="preserve">i jeden egzemplarz dla </w:t>
      </w:r>
      <w:r>
        <w:rPr>
          <w:rFonts w:cs="Times New Roman"/>
        </w:rPr>
        <w:t>Zamawiającego</w:t>
      </w:r>
      <w:r w:rsidRPr="00684DC9">
        <w:rPr>
          <w:rFonts w:cs="Times New Roman"/>
        </w:rPr>
        <w:t>.</w:t>
      </w:r>
    </w:p>
    <w:p w14:paraId="7B68ED2A" w14:textId="77777777" w:rsidR="00A72EA6" w:rsidRPr="00684DC9" w:rsidRDefault="00A72EA6" w:rsidP="00A72EA6">
      <w:pPr>
        <w:ind w:left="-5" w:hanging="10"/>
        <w:rPr>
          <w:rFonts w:cs="Times New Roman"/>
          <w:b/>
          <w:color w:val="000000"/>
          <w:lang w:eastAsia="en-GB"/>
        </w:rPr>
      </w:pPr>
      <w:r w:rsidRPr="00684DC9">
        <w:rPr>
          <w:rFonts w:cs="Times New Roman"/>
          <w:b/>
          <w:color w:val="000000"/>
          <w:lang w:eastAsia="en-GB"/>
        </w:rPr>
        <w:t xml:space="preserve">              </w:t>
      </w:r>
    </w:p>
    <w:p w14:paraId="035F698F" w14:textId="77777777" w:rsidR="00A72EA6" w:rsidRPr="00AF0E5A" w:rsidRDefault="00A72EA6" w:rsidP="00A72EA6">
      <w:pPr>
        <w:suppressAutoHyphens w:val="0"/>
        <w:spacing w:line="276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 …</w:t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  <w:t>………………………</w:t>
      </w:r>
    </w:p>
    <w:p w14:paraId="7E614BD1" w14:textId="77777777" w:rsidR="00A72EA6" w:rsidRPr="00AF0E5A" w:rsidRDefault="00A72EA6" w:rsidP="00A72EA6">
      <w:pPr>
        <w:suppressAutoHyphens w:val="0"/>
        <w:spacing w:line="276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  <w:t xml:space="preserve">Zamawiający </w:t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  <w:t xml:space="preserve">         Wykonawca</w:t>
      </w:r>
    </w:p>
    <w:p w14:paraId="75A68BF5" w14:textId="77777777" w:rsidR="00A72EA6" w:rsidRPr="00822F85" w:rsidRDefault="00A72EA6" w:rsidP="00A72EA6">
      <w:pPr>
        <w:tabs>
          <w:tab w:val="left" w:pos="567"/>
          <w:tab w:val="left" w:pos="709"/>
          <w:tab w:val="left" w:pos="1134"/>
        </w:tabs>
        <w:spacing w:line="360" w:lineRule="auto"/>
        <w:rPr>
          <w:rFonts w:ascii="Arial" w:hAnsi="Arial" w:cs="Arial"/>
        </w:rPr>
      </w:pPr>
    </w:p>
    <w:p w14:paraId="62F00E81" w14:textId="77777777" w:rsidR="007E0AEA" w:rsidRDefault="007E0AEA" w:rsidP="009729B2">
      <w:pPr>
        <w:rPr>
          <w:rFonts w:ascii="Arial" w:hAnsi="Arial" w:cs="Arial"/>
          <w:b/>
          <w:i/>
        </w:rPr>
      </w:pPr>
    </w:p>
    <w:p w14:paraId="02975FF7" w14:textId="77777777" w:rsidR="00A72EA6" w:rsidRDefault="00A72EA6" w:rsidP="009729B2">
      <w:pPr>
        <w:rPr>
          <w:rFonts w:ascii="Arial" w:hAnsi="Arial" w:cs="Arial"/>
          <w:b/>
          <w:i/>
        </w:rPr>
      </w:pPr>
    </w:p>
    <w:p w14:paraId="3E521C84" w14:textId="77777777" w:rsidR="00A72EA6" w:rsidRDefault="00A72EA6" w:rsidP="009729B2">
      <w:pPr>
        <w:rPr>
          <w:rFonts w:ascii="Arial" w:hAnsi="Arial" w:cs="Arial"/>
          <w:b/>
          <w:i/>
        </w:rPr>
      </w:pPr>
    </w:p>
    <w:p w14:paraId="3EE9FC16" w14:textId="77777777" w:rsidR="00A72EA6" w:rsidRDefault="00A72EA6" w:rsidP="009729B2">
      <w:pPr>
        <w:rPr>
          <w:rFonts w:ascii="Arial" w:hAnsi="Arial" w:cs="Arial"/>
          <w:b/>
          <w:i/>
        </w:rPr>
      </w:pPr>
    </w:p>
    <w:p w14:paraId="0033B412" w14:textId="77777777" w:rsidR="00A72EA6" w:rsidRDefault="00A72EA6" w:rsidP="009729B2">
      <w:pPr>
        <w:rPr>
          <w:rFonts w:ascii="Arial" w:hAnsi="Arial" w:cs="Arial"/>
          <w:b/>
          <w:i/>
        </w:rPr>
      </w:pPr>
    </w:p>
    <w:p w14:paraId="57B35F3B" w14:textId="77777777" w:rsidR="00A72EA6" w:rsidRDefault="00A72EA6" w:rsidP="009729B2">
      <w:pPr>
        <w:rPr>
          <w:rFonts w:ascii="Arial" w:hAnsi="Arial" w:cs="Arial"/>
          <w:b/>
          <w:i/>
        </w:rPr>
      </w:pPr>
    </w:p>
    <w:p w14:paraId="56875876" w14:textId="77777777" w:rsidR="00A72EA6" w:rsidRDefault="00A72EA6" w:rsidP="009729B2">
      <w:pPr>
        <w:rPr>
          <w:rFonts w:ascii="Arial" w:hAnsi="Arial" w:cs="Arial"/>
          <w:b/>
          <w:i/>
        </w:rPr>
      </w:pPr>
    </w:p>
    <w:p w14:paraId="00DC7ABE" w14:textId="77777777" w:rsidR="00A72EA6" w:rsidRDefault="00A72EA6" w:rsidP="009729B2">
      <w:pPr>
        <w:rPr>
          <w:rFonts w:ascii="Arial" w:hAnsi="Arial" w:cs="Arial"/>
          <w:b/>
          <w:i/>
        </w:rPr>
      </w:pPr>
    </w:p>
    <w:p w14:paraId="0D6C48C7" w14:textId="77777777" w:rsidR="00586C59" w:rsidRDefault="00586C59" w:rsidP="009729B2">
      <w:pPr>
        <w:rPr>
          <w:rFonts w:ascii="Arial" w:hAnsi="Arial" w:cs="Arial"/>
          <w:b/>
          <w:i/>
        </w:rPr>
      </w:pPr>
    </w:p>
    <w:p w14:paraId="7DCC019F" w14:textId="77777777" w:rsidR="00586C59" w:rsidRDefault="00586C59" w:rsidP="009729B2">
      <w:pPr>
        <w:rPr>
          <w:rFonts w:ascii="Arial" w:hAnsi="Arial" w:cs="Arial"/>
          <w:b/>
          <w:i/>
        </w:rPr>
      </w:pPr>
    </w:p>
    <w:p w14:paraId="0EF0EF83" w14:textId="77777777" w:rsidR="00586C59" w:rsidRDefault="00586C59" w:rsidP="009729B2">
      <w:pPr>
        <w:rPr>
          <w:rFonts w:ascii="Arial" w:hAnsi="Arial" w:cs="Arial"/>
          <w:b/>
          <w:i/>
        </w:rPr>
      </w:pPr>
    </w:p>
    <w:p w14:paraId="329FDC98" w14:textId="77777777" w:rsidR="00586C59" w:rsidRDefault="00586C59" w:rsidP="009729B2">
      <w:pPr>
        <w:rPr>
          <w:rFonts w:ascii="Arial" w:hAnsi="Arial" w:cs="Arial"/>
          <w:b/>
          <w:i/>
        </w:rPr>
      </w:pPr>
    </w:p>
    <w:p w14:paraId="0D32988A" w14:textId="77777777" w:rsidR="00A72EA6" w:rsidRDefault="00A72EA6" w:rsidP="009729B2">
      <w:pPr>
        <w:rPr>
          <w:rFonts w:ascii="Arial" w:hAnsi="Arial" w:cs="Arial"/>
          <w:b/>
          <w:i/>
        </w:rPr>
      </w:pPr>
    </w:p>
    <w:p w14:paraId="0166B6CA" w14:textId="2E695CC1" w:rsidR="007B796D" w:rsidRDefault="007B796D" w:rsidP="009729B2">
      <w:pPr>
        <w:rPr>
          <w:rFonts w:ascii="Arial" w:hAnsi="Arial" w:cs="Arial"/>
          <w:b/>
          <w:i/>
        </w:rPr>
      </w:pPr>
      <w:r w:rsidRPr="00A73D05">
        <w:rPr>
          <w:rFonts w:ascii="Arial" w:hAnsi="Arial" w:cs="Arial"/>
          <w:b/>
          <w:i/>
        </w:rPr>
        <w:t xml:space="preserve">Załącznik nr </w:t>
      </w:r>
      <w:r w:rsidR="009729B2">
        <w:rPr>
          <w:rFonts w:ascii="Arial" w:hAnsi="Arial" w:cs="Arial"/>
          <w:b/>
          <w:i/>
        </w:rPr>
        <w:t>3</w:t>
      </w:r>
      <w:r w:rsidRPr="00A73D05">
        <w:rPr>
          <w:rFonts w:ascii="Arial" w:hAnsi="Arial" w:cs="Arial"/>
          <w:b/>
          <w:i/>
        </w:rPr>
        <w:t xml:space="preserve"> do umowy nr </w:t>
      </w:r>
      <w:r w:rsidR="001268B1">
        <w:rPr>
          <w:rFonts w:ascii="Arial" w:hAnsi="Arial" w:cs="Arial"/>
          <w:b/>
          <w:i/>
        </w:rPr>
        <w:t>……………………….</w:t>
      </w:r>
    </w:p>
    <w:p w14:paraId="532C1ABA" w14:textId="77777777" w:rsidR="00143537" w:rsidRPr="00A73D05" w:rsidRDefault="00143537" w:rsidP="009729B2">
      <w:pPr>
        <w:rPr>
          <w:rFonts w:ascii="Arial" w:hAnsi="Arial" w:cs="Arial"/>
          <w:b/>
          <w:i/>
        </w:rPr>
      </w:pPr>
    </w:p>
    <w:p w14:paraId="4C75772E" w14:textId="77777777" w:rsidR="00BB1EAA" w:rsidRDefault="00BB1EAA" w:rsidP="00BB1EAA">
      <w:pPr>
        <w:jc w:val="center"/>
      </w:pPr>
      <w:r w:rsidRPr="00B60B3A">
        <w:t xml:space="preserve">Umowa powierzenia przetwarzania danych osobowych, </w:t>
      </w:r>
    </w:p>
    <w:p w14:paraId="5169EEF2" w14:textId="77777777" w:rsidR="00BB1EAA" w:rsidRPr="00B60B3A" w:rsidRDefault="00BB1EAA" w:rsidP="00BB1EAA">
      <w:pPr>
        <w:jc w:val="center"/>
      </w:pPr>
      <w:r w:rsidRPr="00B60B3A">
        <w:t>zwana dalej „Umową”</w:t>
      </w:r>
    </w:p>
    <w:p w14:paraId="6800AA28" w14:textId="6E8C4D93" w:rsidR="00BB1EAA" w:rsidRPr="00B60B3A" w:rsidRDefault="00BB1EAA" w:rsidP="00BB1EAA">
      <w:pPr>
        <w:jc w:val="center"/>
      </w:pPr>
      <w:r w:rsidRPr="00B60B3A">
        <w:t xml:space="preserve">zawarta w Białymstoku w dniu </w:t>
      </w:r>
      <w:r w:rsidR="001268B1">
        <w:rPr>
          <w:b/>
        </w:rPr>
        <w:t>………………………..</w:t>
      </w:r>
      <w:r w:rsidR="00BF37B3">
        <w:rPr>
          <w:b/>
        </w:rPr>
        <w:t xml:space="preserve"> </w:t>
      </w:r>
      <w:r w:rsidRPr="00465B0C">
        <w:rPr>
          <w:b/>
        </w:rPr>
        <w:t>r.</w:t>
      </w:r>
    </w:p>
    <w:p w14:paraId="7C8C9E1D" w14:textId="77777777" w:rsidR="00BB1EAA" w:rsidRPr="00B60B3A" w:rsidRDefault="00BB1EAA" w:rsidP="00BB1EAA"/>
    <w:p w14:paraId="399AB9B8" w14:textId="77777777" w:rsidR="00BB1EAA" w:rsidRDefault="00BB1EAA" w:rsidP="00BB1EAA">
      <w:pPr>
        <w:spacing w:after="120"/>
      </w:pPr>
      <w:r w:rsidRPr="00B60B3A">
        <w:t>pomiędzy:</w:t>
      </w:r>
    </w:p>
    <w:p w14:paraId="7FD392FE" w14:textId="77777777" w:rsidR="00BB1EAA" w:rsidRDefault="00BB1EAA" w:rsidP="00BB1EAA">
      <w:pPr>
        <w:jc w:val="both"/>
        <w:rPr>
          <w:rFonts w:eastAsia="Times New Roman"/>
          <w:lang w:eastAsia="pl-PL"/>
        </w:rPr>
      </w:pPr>
      <w:r w:rsidRPr="00556DFA">
        <w:rPr>
          <w:b/>
        </w:rPr>
        <w:t>Uniwersytetem Medycznym w Białymstoku</w:t>
      </w:r>
      <w:r w:rsidRPr="00092B75">
        <w:rPr>
          <w:rFonts w:eastAsia="Times New Roman"/>
          <w:lang w:eastAsia="pl-PL"/>
        </w:rPr>
        <w:t xml:space="preserve">, ul. Kilińskiego 1, 15 – 089 Białystok, </w:t>
      </w:r>
      <w:r w:rsidRPr="00B60B3A">
        <w:t>zwanym w dalszej części umowy „</w:t>
      </w:r>
      <w:r>
        <w:t>Administratorem danych</w:t>
      </w:r>
      <w:r w:rsidRPr="00B60B3A">
        <w:t xml:space="preserve">” </w:t>
      </w:r>
      <w:r w:rsidRPr="00092B75">
        <w:rPr>
          <w:rFonts w:eastAsia="Times New Roman"/>
          <w:lang w:eastAsia="pl-PL"/>
        </w:rPr>
        <w:t xml:space="preserve">reprezentowanym przez </w:t>
      </w:r>
      <w:r>
        <w:rPr>
          <w:rFonts w:eastAsia="Times New Roman"/>
          <w:lang w:eastAsia="pl-PL"/>
        </w:rPr>
        <w:t>:</w:t>
      </w:r>
    </w:p>
    <w:p w14:paraId="72BB2197" w14:textId="77777777" w:rsidR="00BB1EAA" w:rsidRDefault="00BB1EAA" w:rsidP="00BB1EAA">
      <w:pPr>
        <w:jc w:val="both"/>
        <w:rPr>
          <w:rFonts w:eastAsia="Times New Roman"/>
          <w:lang w:eastAsia="pl-PL"/>
        </w:rPr>
      </w:pPr>
    </w:p>
    <w:p w14:paraId="10049FDC" w14:textId="52B5BFC2" w:rsidR="00BB1EAA" w:rsidRPr="00BF37B3" w:rsidRDefault="001268B1" w:rsidP="00BB1EAA">
      <w:pPr>
        <w:spacing w:after="120"/>
        <w:jc w:val="both"/>
        <w:rPr>
          <w:b/>
        </w:rPr>
      </w:pPr>
      <w:r>
        <w:rPr>
          <w:rFonts w:eastAsia="Times New Roman"/>
          <w:b/>
          <w:lang w:eastAsia="pl-PL"/>
        </w:rPr>
        <w:t>………………………………………</w:t>
      </w:r>
      <w:r w:rsidR="00BB1EAA" w:rsidRPr="00BF37B3">
        <w:rPr>
          <w:rFonts w:eastAsia="Times New Roman"/>
          <w:b/>
          <w:lang w:eastAsia="pl-PL"/>
        </w:rPr>
        <w:t xml:space="preserve">, </w:t>
      </w:r>
    </w:p>
    <w:p w14:paraId="1C757418" w14:textId="77777777" w:rsidR="00BB1EAA" w:rsidRPr="00A77A46" w:rsidRDefault="00BB1EAA" w:rsidP="00BB1EAA">
      <w:pPr>
        <w:jc w:val="both"/>
      </w:pPr>
      <w:r w:rsidRPr="00A77A46">
        <w:t>a</w:t>
      </w:r>
    </w:p>
    <w:p w14:paraId="4A78319C" w14:textId="5A62CA3F" w:rsidR="00BF37B3" w:rsidRPr="00BF37B3" w:rsidRDefault="001268B1" w:rsidP="00BB1EAA">
      <w:pPr>
        <w:jc w:val="both"/>
      </w:pPr>
      <w:r>
        <w:rPr>
          <w:b/>
        </w:rPr>
        <w:t>………………………………………</w:t>
      </w:r>
      <w:r w:rsidR="00BF37B3">
        <w:rPr>
          <w:b/>
        </w:rPr>
        <w:t xml:space="preserve">, </w:t>
      </w:r>
    </w:p>
    <w:p w14:paraId="1C59D3CA" w14:textId="77777777" w:rsidR="00BF37B3" w:rsidRDefault="00BF37B3" w:rsidP="00BB1EAA">
      <w:pPr>
        <w:jc w:val="both"/>
        <w:rPr>
          <w:b/>
        </w:rPr>
      </w:pPr>
    </w:p>
    <w:p w14:paraId="60F386E5" w14:textId="59689159" w:rsidR="00BB1EAA" w:rsidRDefault="00BB1EAA" w:rsidP="00BB1EAA">
      <w:pPr>
        <w:jc w:val="both"/>
        <w:rPr>
          <w:b/>
        </w:rPr>
      </w:pPr>
      <w:r w:rsidRPr="00B61536">
        <w:t>zwan</w:t>
      </w:r>
      <w:r w:rsidR="00FB2E35">
        <w:t>ą</w:t>
      </w:r>
      <w:r w:rsidRPr="00B61536">
        <w:t xml:space="preserve"> w dalszej części</w:t>
      </w:r>
      <w:r>
        <w:rPr>
          <w:b/>
        </w:rPr>
        <w:t xml:space="preserve"> </w:t>
      </w:r>
      <w:r w:rsidRPr="00A77A46">
        <w:t>„</w:t>
      </w:r>
      <w:r>
        <w:t>Podmiotem przetwarzającym</w:t>
      </w:r>
      <w:r w:rsidRPr="00A77A46">
        <w:t>”</w:t>
      </w:r>
      <w:r w:rsidR="00BF37B3">
        <w:t>,</w:t>
      </w:r>
    </w:p>
    <w:p w14:paraId="798AF8A6" w14:textId="77777777" w:rsidR="00BB1EAA" w:rsidRDefault="00BB1EAA" w:rsidP="00BB1EAA">
      <w:pPr>
        <w:jc w:val="both"/>
        <w:rPr>
          <w:b/>
        </w:rPr>
      </w:pPr>
    </w:p>
    <w:p w14:paraId="60D5EE52" w14:textId="77777777" w:rsidR="00BB1EAA" w:rsidRPr="00556DFA" w:rsidRDefault="00BB1EAA" w:rsidP="00BB1EAA">
      <w:r w:rsidRPr="00556DFA">
        <w:t>zwanymi dalej łącznie Stronami lub osobno Stroną</w:t>
      </w:r>
      <w:r>
        <w:t>.</w:t>
      </w:r>
    </w:p>
    <w:p w14:paraId="0A24BBF3" w14:textId="77777777" w:rsidR="00BB1EAA" w:rsidRPr="00556DFA" w:rsidRDefault="00BB1EAA" w:rsidP="00BB1EAA"/>
    <w:p w14:paraId="3E4B0BEE" w14:textId="77777777" w:rsidR="00BB1EAA" w:rsidRPr="00465B0C" w:rsidRDefault="00BB1EAA" w:rsidP="00BB1EAA">
      <w:pPr>
        <w:jc w:val="center"/>
        <w:rPr>
          <w:b/>
        </w:rPr>
      </w:pPr>
      <w:r w:rsidRPr="00465B0C">
        <w:rPr>
          <w:b/>
        </w:rPr>
        <w:t>§1</w:t>
      </w:r>
    </w:p>
    <w:p w14:paraId="60157B35" w14:textId="77777777" w:rsidR="00BB1EAA" w:rsidRPr="00465B0C" w:rsidRDefault="00BB1EAA" w:rsidP="00BB1EAA">
      <w:pPr>
        <w:jc w:val="center"/>
        <w:rPr>
          <w:b/>
        </w:rPr>
      </w:pPr>
      <w:r w:rsidRPr="00465B0C">
        <w:rPr>
          <w:b/>
        </w:rPr>
        <w:t>Przedmiot, zakres i cel przetwarzania danych</w:t>
      </w:r>
    </w:p>
    <w:p w14:paraId="3324809D" w14:textId="3CB50C15" w:rsidR="00BB1EAA" w:rsidRDefault="00BB1EAA" w:rsidP="00C26F61">
      <w:pPr>
        <w:pStyle w:val="Akapitzlist"/>
        <w:widowControl/>
        <w:numPr>
          <w:ilvl w:val="0"/>
          <w:numId w:val="26"/>
        </w:numPr>
        <w:suppressAutoHyphens w:val="0"/>
        <w:spacing w:after="160"/>
        <w:jc w:val="both"/>
        <w:rPr>
          <w:szCs w:val="24"/>
        </w:rPr>
      </w:pPr>
      <w:r w:rsidRPr="00B60B3A">
        <w:rPr>
          <w:szCs w:val="24"/>
        </w:rPr>
        <w:t xml:space="preserve">Przedmiotem </w:t>
      </w:r>
      <w:r>
        <w:rPr>
          <w:szCs w:val="24"/>
        </w:rPr>
        <w:t>U</w:t>
      </w:r>
      <w:r w:rsidRPr="00B60B3A">
        <w:rPr>
          <w:szCs w:val="24"/>
        </w:rPr>
        <w:t xml:space="preserve">mowy jest powierzenie przez </w:t>
      </w:r>
      <w:r>
        <w:rPr>
          <w:szCs w:val="24"/>
        </w:rPr>
        <w:t>Administratora danych,</w:t>
      </w:r>
      <w:r w:rsidRPr="00B60B3A">
        <w:rPr>
          <w:szCs w:val="24"/>
        </w:rPr>
        <w:t xml:space="preserve"> danych osobowych do przetwarzania Podmiotowi przetwarzającemu, w trybie art. 28 ogólnego rozporządzenia </w:t>
      </w:r>
      <w:r w:rsidR="00BF37B3">
        <w:rPr>
          <w:szCs w:val="24"/>
        </w:rPr>
        <w:br/>
      </w:r>
      <w:r w:rsidRPr="00B60B3A">
        <w:rPr>
          <w:szCs w:val="24"/>
        </w:rPr>
        <w:t>o ochronie danych z dnia 27 kwietnia 2016 r. (zwanego w dalszej części „Rozporządzeniem”) na zasadach i w celu określonym w niniejszej umowie.</w:t>
      </w:r>
    </w:p>
    <w:p w14:paraId="1A66D124" w14:textId="0ED5BC25" w:rsidR="00BB1EAA" w:rsidRPr="00D94FF7" w:rsidRDefault="00BB1EAA" w:rsidP="00C26F61">
      <w:pPr>
        <w:pStyle w:val="Akapitzlist"/>
        <w:widowControl/>
        <w:numPr>
          <w:ilvl w:val="0"/>
          <w:numId w:val="26"/>
        </w:numPr>
        <w:suppressAutoHyphens w:val="0"/>
        <w:spacing w:after="160"/>
        <w:jc w:val="both"/>
        <w:rPr>
          <w:b/>
          <w:szCs w:val="24"/>
        </w:rPr>
      </w:pPr>
      <w:r w:rsidRPr="00FA2CD0">
        <w:rPr>
          <w:szCs w:val="24"/>
        </w:rPr>
        <w:t xml:space="preserve">Podmiot przetwarzający będzie przetwarzał powierzone na podstawie Umowy dane zwykłe i szczególnych kategorii uczestników projektu pn. </w:t>
      </w:r>
      <w:r w:rsidR="001268B1" w:rsidRPr="00366522">
        <w:rPr>
          <w:b/>
        </w:rPr>
        <w:t>„</w:t>
      </w:r>
      <w:r w:rsidR="00D34AC1" w:rsidRPr="00D34AC1">
        <w:rPr>
          <w:b/>
        </w:rPr>
        <w:t xml:space="preserve">Charakterystyka rozwoju </w:t>
      </w:r>
      <w:proofErr w:type="spellStart"/>
      <w:r w:rsidR="00D34AC1" w:rsidRPr="00D34AC1">
        <w:rPr>
          <w:b/>
        </w:rPr>
        <w:t>wielochorobowości</w:t>
      </w:r>
      <w:proofErr w:type="spellEnd"/>
      <w:r w:rsidR="00D34AC1" w:rsidRPr="00D34AC1">
        <w:rPr>
          <w:b/>
        </w:rPr>
        <w:t xml:space="preserve"> i jej wpływ na funkcjonowanie w społeczeństwie - obserwacja odległa Białystok PLUS.”,</w:t>
      </w:r>
      <w:r w:rsidR="00D34AC1" w:rsidRPr="00D34AC1">
        <w:rPr>
          <w:b/>
          <w:bCs/>
        </w:rPr>
        <w:t xml:space="preserve"> </w:t>
      </w:r>
      <w:r w:rsidRPr="00FA2CD0">
        <w:rPr>
          <w:szCs w:val="24"/>
        </w:rPr>
        <w:t>zwanego dalej „Projektem”, w zakresie niezbędnym do realizacji Projektu, tj.</w:t>
      </w:r>
      <w:r>
        <w:rPr>
          <w:szCs w:val="24"/>
        </w:rPr>
        <w:t xml:space="preserve"> </w:t>
      </w:r>
      <w:r w:rsidRPr="00D94FF7">
        <w:rPr>
          <w:b/>
          <w:szCs w:val="24"/>
        </w:rPr>
        <w:t xml:space="preserve">dane </w:t>
      </w:r>
      <w:r w:rsidR="00D17D75">
        <w:rPr>
          <w:b/>
          <w:szCs w:val="24"/>
        </w:rPr>
        <w:t>osobowe</w:t>
      </w:r>
      <w:r w:rsidRPr="00D94FF7">
        <w:rPr>
          <w:b/>
          <w:szCs w:val="24"/>
        </w:rPr>
        <w:t xml:space="preserve"> uczestnik</w:t>
      </w:r>
      <w:r w:rsidR="00D17D75">
        <w:rPr>
          <w:b/>
          <w:szCs w:val="24"/>
        </w:rPr>
        <w:t xml:space="preserve">a, tj. imię i nazwisko, </w:t>
      </w:r>
      <w:r w:rsidR="0051414D">
        <w:rPr>
          <w:b/>
          <w:szCs w:val="24"/>
        </w:rPr>
        <w:t xml:space="preserve">PESEL, </w:t>
      </w:r>
      <w:r w:rsidR="00D17D75">
        <w:rPr>
          <w:b/>
          <w:szCs w:val="24"/>
        </w:rPr>
        <w:t>płeć, data urodzenia, n</w:t>
      </w:r>
      <w:r w:rsidR="003B677C">
        <w:rPr>
          <w:b/>
          <w:szCs w:val="24"/>
        </w:rPr>
        <w:t>r</w:t>
      </w:r>
      <w:r w:rsidR="00D17D75">
        <w:rPr>
          <w:b/>
          <w:szCs w:val="24"/>
        </w:rPr>
        <w:t xml:space="preserve"> telefonu, adres e-mail</w:t>
      </w:r>
      <w:r w:rsidR="00960DF9">
        <w:rPr>
          <w:b/>
          <w:szCs w:val="24"/>
        </w:rPr>
        <w:t>, dane medyczne</w:t>
      </w:r>
      <w:r w:rsidR="00C54511">
        <w:rPr>
          <w:b/>
          <w:szCs w:val="24"/>
        </w:rPr>
        <w:t xml:space="preserve"> uczestnika badania</w:t>
      </w:r>
      <w:r w:rsidR="001268B1">
        <w:rPr>
          <w:b/>
          <w:szCs w:val="24"/>
        </w:rPr>
        <w:t>.</w:t>
      </w:r>
    </w:p>
    <w:p w14:paraId="2EDE39F5" w14:textId="77777777" w:rsidR="00BB1EAA" w:rsidRDefault="00BB1EAA" w:rsidP="00C26F61">
      <w:pPr>
        <w:pStyle w:val="Akapitzlist"/>
        <w:widowControl/>
        <w:numPr>
          <w:ilvl w:val="0"/>
          <w:numId w:val="26"/>
        </w:numPr>
        <w:suppressAutoHyphens w:val="0"/>
        <w:spacing w:after="160" w:line="259" w:lineRule="auto"/>
        <w:jc w:val="both"/>
        <w:rPr>
          <w:szCs w:val="24"/>
        </w:rPr>
      </w:pPr>
      <w:r w:rsidRPr="00F90F2F">
        <w:rPr>
          <w:szCs w:val="24"/>
        </w:rPr>
        <w:t>Podmiot przetwarzający zobowiązuje się do przetwarzania powierzonych danych osobowych zgodnie z niniejszą Umową, Rozporządzeniem oraz z innymi przepisami prawa powszechnie obowiązującego, które chronią prawa osób, których dane dotyczą.</w:t>
      </w:r>
    </w:p>
    <w:p w14:paraId="59C5C8CB" w14:textId="3C5FC7B0" w:rsidR="00F946E6" w:rsidRDefault="00F946E6" w:rsidP="00C26F61">
      <w:pPr>
        <w:pStyle w:val="Akapitzlist"/>
        <w:widowControl/>
        <w:numPr>
          <w:ilvl w:val="0"/>
          <w:numId w:val="26"/>
        </w:numPr>
        <w:suppressAutoHyphens w:val="0"/>
        <w:spacing w:after="160" w:line="259" w:lineRule="auto"/>
        <w:jc w:val="both"/>
        <w:rPr>
          <w:szCs w:val="24"/>
        </w:rPr>
      </w:pPr>
      <w:r>
        <w:rPr>
          <w:bCs/>
        </w:rPr>
        <w:t xml:space="preserve">Projekt </w:t>
      </w:r>
      <w:r w:rsidRPr="0030010C">
        <w:rPr>
          <w:bCs/>
        </w:rPr>
        <w:t>finansowan</w:t>
      </w:r>
      <w:r>
        <w:rPr>
          <w:bCs/>
        </w:rPr>
        <w:t>y jest</w:t>
      </w:r>
      <w:r w:rsidRPr="0030010C">
        <w:rPr>
          <w:bCs/>
        </w:rPr>
        <w:t xml:space="preserve"> przez Agencję Badań Medycznych w ramach Konkursu otwartego na realizację badań epidemiologicznych dotyczących </w:t>
      </w:r>
      <w:proofErr w:type="spellStart"/>
      <w:r w:rsidRPr="0030010C">
        <w:rPr>
          <w:bCs/>
        </w:rPr>
        <w:t>wielochorobowości</w:t>
      </w:r>
      <w:proofErr w:type="spellEnd"/>
      <w:r w:rsidRPr="0030010C">
        <w:rPr>
          <w:bCs/>
        </w:rPr>
        <w:t xml:space="preserve"> nr ABM/2023/3</w:t>
      </w:r>
      <w:r w:rsidRPr="00041B28">
        <w:t>,</w:t>
      </w:r>
      <w:r>
        <w:t xml:space="preserve"> </w:t>
      </w:r>
      <w:r w:rsidRPr="00041B28">
        <w:t xml:space="preserve">realizowanego przez </w:t>
      </w:r>
      <w:r>
        <w:t>Zamawiającego</w:t>
      </w:r>
      <w:r w:rsidRPr="00041B28">
        <w:t xml:space="preserve"> na podstawie umowy nr </w:t>
      </w:r>
      <w:r>
        <w:t>2023/ABM/03/00024-00</w:t>
      </w:r>
      <w:r w:rsidR="00A6709B">
        <w:t>.</w:t>
      </w:r>
    </w:p>
    <w:p w14:paraId="373BADE3" w14:textId="77777777" w:rsidR="00BB1EAA" w:rsidRPr="00465B0C" w:rsidRDefault="00BB1EAA" w:rsidP="00BB1EAA">
      <w:pPr>
        <w:jc w:val="center"/>
        <w:rPr>
          <w:b/>
        </w:rPr>
      </w:pPr>
      <w:r w:rsidRPr="00465B0C">
        <w:rPr>
          <w:b/>
        </w:rPr>
        <w:t>§2</w:t>
      </w:r>
    </w:p>
    <w:p w14:paraId="078ABD4D" w14:textId="77777777" w:rsidR="00BB1EAA" w:rsidRPr="00465B0C" w:rsidRDefault="00BB1EAA" w:rsidP="00BB1EAA">
      <w:pPr>
        <w:jc w:val="center"/>
        <w:rPr>
          <w:b/>
        </w:rPr>
      </w:pPr>
      <w:r w:rsidRPr="00465B0C">
        <w:rPr>
          <w:b/>
        </w:rPr>
        <w:t xml:space="preserve">Obowiązki podmiotu przetwarzającego </w:t>
      </w:r>
    </w:p>
    <w:p w14:paraId="708CF2A9" w14:textId="77777777" w:rsidR="00BB1EAA" w:rsidRPr="00B60B3A" w:rsidRDefault="00BB1EAA" w:rsidP="00C26F61">
      <w:pPr>
        <w:pStyle w:val="Akapitzlist"/>
        <w:widowControl/>
        <w:numPr>
          <w:ilvl w:val="0"/>
          <w:numId w:val="27"/>
        </w:numPr>
        <w:suppressAutoHyphens w:val="0"/>
        <w:spacing w:after="160"/>
        <w:jc w:val="both"/>
        <w:rPr>
          <w:szCs w:val="24"/>
        </w:rPr>
      </w:pPr>
      <w:r w:rsidRPr="00B60B3A">
        <w:rPr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</w:t>
      </w:r>
      <w:r>
        <w:rPr>
          <w:szCs w:val="24"/>
        </w:rPr>
        <w:t>emu</w:t>
      </w:r>
      <w:r w:rsidRPr="00B60B3A">
        <w:rPr>
          <w:szCs w:val="24"/>
        </w:rPr>
        <w:t xml:space="preserve"> z przetwarzaniem danych osobowych, o których mowa w art. 32 Rozporządzenia.</w:t>
      </w:r>
    </w:p>
    <w:p w14:paraId="6A46265E" w14:textId="77777777" w:rsidR="00BB1EAA" w:rsidRPr="00B60B3A" w:rsidRDefault="00BB1EAA" w:rsidP="00C26F61">
      <w:pPr>
        <w:pStyle w:val="Akapitzlist"/>
        <w:widowControl/>
        <w:numPr>
          <w:ilvl w:val="0"/>
          <w:numId w:val="27"/>
        </w:numPr>
        <w:suppressAutoHyphens w:val="0"/>
        <w:spacing w:after="160"/>
        <w:jc w:val="both"/>
        <w:rPr>
          <w:szCs w:val="24"/>
        </w:rPr>
      </w:pPr>
      <w:r w:rsidRPr="00B60B3A">
        <w:rPr>
          <w:szCs w:val="24"/>
        </w:rPr>
        <w:t>Podmiot przetwarzający zobowiązuje się dołożyć należytej staranności przy przetwarzaniu powierzonych danych osobowych.</w:t>
      </w:r>
    </w:p>
    <w:p w14:paraId="203AD06C" w14:textId="77777777" w:rsidR="00BB1EAA" w:rsidRPr="00B60B3A" w:rsidRDefault="00BB1EAA" w:rsidP="00C26F61">
      <w:pPr>
        <w:pStyle w:val="Akapitzlist"/>
        <w:widowControl/>
        <w:numPr>
          <w:ilvl w:val="0"/>
          <w:numId w:val="27"/>
        </w:numPr>
        <w:suppressAutoHyphens w:val="0"/>
        <w:spacing w:after="160"/>
        <w:jc w:val="both"/>
        <w:rPr>
          <w:szCs w:val="24"/>
        </w:rPr>
      </w:pPr>
      <w:r w:rsidRPr="00B60B3A">
        <w:rPr>
          <w:szCs w:val="24"/>
        </w:rPr>
        <w:lastRenderedPageBreak/>
        <w:t xml:space="preserve">Podmiot przetwarzający zobowiązuje się do nadania upoważnień do przetwarzania danych osobowych wszystkim osobom, które będą przetwarzały powierzone dane </w:t>
      </w:r>
      <w:r w:rsidRPr="00B60B3A">
        <w:rPr>
          <w:szCs w:val="24"/>
        </w:rPr>
        <w:br/>
        <w:t xml:space="preserve">w celu realizacji niniejszej </w:t>
      </w:r>
      <w:r>
        <w:rPr>
          <w:szCs w:val="24"/>
        </w:rPr>
        <w:t>U</w:t>
      </w:r>
      <w:r w:rsidRPr="00B60B3A">
        <w:rPr>
          <w:szCs w:val="24"/>
        </w:rPr>
        <w:t xml:space="preserve">mowy.  </w:t>
      </w:r>
    </w:p>
    <w:p w14:paraId="0B5A84C5" w14:textId="77777777" w:rsidR="00BB1EAA" w:rsidRPr="00B60B3A" w:rsidRDefault="00BB1EAA" w:rsidP="00C26F61">
      <w:pPr>
        <w:pStyle w:val="Akapitzlist"/>
        <w:widowControl/>
        <w:numPr>
          <w:ilvl w:val="0"/>
          <w:numId w:val="27"/>
        </w:numPr>
        <w:suppressAutoHyphens w:val="0"/>
        <w:spacing w:after="160"/>
        <w:jc w:val="both"/>
        <w:rPr>
          <w:szCs w:val="24"/>
        </w:rPr>
      </w:pPr>
      <w:r w:rsidRPr="00B60B3A">
        <w:rPr>
          <w:szCs w:val="24"/>
        </w:rPr>
        <w:t xml:space="preserve">Podmiot przetwarzający zobowiązuje się zapewnić zachowanie w tajemnicy </w:t>
      </w:r>
      <w:r w:rsidRPr="00B60B3A">
        <w:rPr>
          <w:szCs w:val="24"/>
        </w:rPr>
        <w:br/>
        <w:t>przetwarzanych danych oraz sposobów ich zabezpieczenia przez osoby, które upoważnia do przetwarzania danych osobowych w celu realizacji niniejszej umowy, zarówno w trakcie zatrudnienia ich w Podmiocie przetwarzającym, jak i po jego ustaniu.</w:t>
      </w:r>
    </w:p>
    <w:p w14:paraId="2AA442A0" w14:textId="77777777" w:rsidR="00BB1EAA" w:rsidRDefault="00BB1EAA" w:rsidP="00C26F61">
      <w:pPr>
        <w:pStyle w:val="Akapitzlist"/>
        <w:widowControl/>
        <w:numPr>
          <w:ilvl w:val="0"/>
          <w:numId w:val="27"/>
        </w:numPr>
        <w:suppressAutoHyphens w:val="0"/>
        <w:jc w:val="both"/>
        <w:rPr>
          <w:szCs w:val="24"/>
        </w:rPr>
      </w:pPr>
      <w:r w:rsidRPr="00E81D0D">
        <w:rPr>
          <w:szCs w:val="24"/>
        </w:rPr>
        <w:t xml:space="preserve">Podmiot przetwarzający oświadcza, że w związku ze zobowiązaniem do zachowania </w:t>
      </w:r>
      <w:r>
        <w:rPr>
          <w:szCs w:val="24"/>
        </w:rPr>
        <w:br/>
      </w:r>
      <w:r w:rsidRPr="00E81D0D">
        <w:rPr>
          <w:szCs w:val="24"/>
        </w:rPr>
        <w:t xml:space="preserve">w tajemnicy danych nie będą one wykorzystywane, ujawniane ani udostępniane bez pisemnej zgody Administratora danych w innym celu niż wykonanie </w:t>
      </w:r>
      <w:r>
        <w:rPr>
          <w:szCs w:val="24"/>
        </w:rPr>
        <w:t>U</w:t>
      </w:r>
      <w:r w:rsidRPr="00E81D0D">
        <w:rPr>
          <w:szCs w:val="24"/>
        </w:rPr>
        <w:t>mowy, chyba że konieczność ujawnienia posiadanych informacji wynika  z obowiązujących przepisów prawa</w:t>
      </w:r>
      <w:r>
        <w:rPr>
          <w:szCs w:val="24"/>
        </w:rPr>
        <w:t>.</w:t>
      </w:r>
    </w:p>
    <w:p w14:paraId="7A9CAB6B" w14:textId="77777777" w:rsidR="00BB1EAA" w:rsidRPr="00E81D0D" w:rsidRDefault="00BB1EAA" w:rsidP="00C26F61">
      <w:pPr>
        <w:pStyle w:val="Akapitzlist"/>
        <w:widowControl/>
        <w:numPr>
          <w:ilvl w:val="0"/>
          <w:numId w:val="27"/>
        </w:numPr>
        <w:suppressAutoHyphens w:val="0"/>
        <w:jc w:val="both"/>
        <w:rPr>
          <w:szCs w:val="24"/>
        </w:rPr>
      </w:pPr>
      <w:r w:rsidRPr="00E81D0D">
        <w:rPr>
          <w:szCs w:val="24"/>
        </w:rPr>
        <w:t>Podmiot przetwarzający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za pomocą odpowiednich środków technicznych lub organizacyjnych</w:t>
      </w:r>
      <w:r>
        <w:rPr>
          <w:szCs w:val="24"/>
        </w:rPr>
        <w:t>.</w:t>
      </w:r>
    </w:p>
    <w:p w14:paraId="67692A05" w14:textId="77777777" w:rsidR="00BB1EAA" w:rsidRPr="00B60B3A" w:rsidRDefault="00BB1EAA" w:rsidP="00C26F61">
      <w:pPr>
        <w:pStyle w:val="Akapitzlist"/>
        <w:widowControl/>
        <w:numPr>
          <w:ilvl w:val="0"/>
          <w:numId w:val="27"/>
        </w:numPr>
        <w:suppressAutoHyphens w:val="0"/>
        <w:spacing w:after="160"/>
        <w:jc w:val="both"/>
        <w:rPr>
          <w:szCs w:val="24"/>
        </w:rPr>
      </w:pPr>
      <w:r w:rsidRPr="00B60B3A">
        <w:rPr>
          <w:szCs w:val="24"/>
        </w:rPr>
        <w:t>Podmiot przetwarzający zobowiązuje się do pomocy Administratorowi danych</w:t>
      </w:r>
      <w:r w:rsidRPr="00B60B3A">
        <w:rPr>
          <w:szCs w:val="24"/>
        </w:rPr>
        <w:br/>
        <w:t xml:space="preserve">w niezbędnym zakresie w wywiązywaniu się z obowiązków odpowiadania na żądania osoby, której dane dotyczą oraz wywiązywania się z obowiązków określonych w art. 32-36 Rozporządzenia. </w:t>
      </w:r>
    </w:p>
    <w:p w14:paraId="487DEF49" w14:textId="77777777" w:rsidR="00BB1EAA" w:rsidRPr="00465B0C" w:rsidRDefault="00BB1EAA" w:rsidP="00BB1EAA">
      <w:pPr>
        <w:jc w:val="center"/>
        <w:rPr>
          <w:b/>
        </w:rPr>
      </w:pPr>
      <w:r w:rsidRPr="00465B0C">
        <w:rPr>
          <w:b/>
        </w:rPr>
        <w:t>§3</w:t>
      </w:r>
    </w:p>
    <w:p w14:paraId="2251ABD2" w14:textId="77777777" w:rsidR="00BB1EAA" w:rsidRPr="00465B0C" w:rsidRDefault="00BB1EAA" w:rsidP="00BB1EAA">
      <w:pPr>
        <w:jc w:val="center"/>
        <w:rPr>
          <w:b/>
        </w:rPr>
      </w:pPr>
      <w:r w:rsidRPr="00465B0C">
        <w:rPr>
          <w:b/>
        </w:rPr>
        <w:t xml:space="preserve">Zgłaszanie naruszeń </w:t>
      </w:r>
    </w:p>
    <w:p w14:paraId="32396B23" w14:textId="77777777" w:rsidR="00BB1EAA" w:rsidRDefault="00BB1EAA" w:rsidP="00C26F61">
      <w:pPr>
        <w:pStyle w:val="Akapitzlist"/>
        <w:widowControl/>
        <w:numPr>
          <w:ilvl w:val="0"/>
          <w:numId w:val="34"/>
        </w:numPr>
        <w:suppressAutoHyphens w:val="0"/>
        <w:spacing w:after="160"/>
        <w:jc w:val="both"/>
        <w:rPr>
          <w:szCs w:val="24"/>
        </w:rPr>
      </w:pPr>
      <w:r w:rsidRPr="00B60B3A">
        <w:rPr>
          <w:szCs w:val="24"/>
        </w:rPr>
        <w:t xml:space="preserve">Podmiot przetwarzający zobowiązuje się po stwierdzeniu naruszenia ochrony danych osobowych do zgłoszenia tego Administratorowi danych bez zbędnej zwłoki, nie później niż w ciągu 24 godzin. </w:t>
      </w:r>
    </w:p>
    <w:p w14:paraId="5FCFDB01" w14:textId="77777777" w:rsidR="00BB1EAA" w:rsidRPr="00B60B3A" w:rsidRDefault="00BB1EAA" w:rsidP="00C26F61">
      <w:pPr>
        <w:pStyle w:val="Akapitzlist"/>
        <w:widowControl/>
        <w:numPr>
          <w:ilvl w:val="0"/>
          <w:numId w:val="34"/>
        </w:numPr>
        <w:suppressAutoHyphens w:val="0"/>
        <w:spacing w:after="160"/>
        <w:jc w:val="both"/>
        <w:rPr>
          <w:szCs w:val="24"/>
        </w:rPr>
      </w:pPr>
      <w:r w:rsidRPr="00B60B3A">
        <w:rPr>
          <w:szCs w:val="24"/>
        </w:rPr>
        <w:t>Informacja przekazana Administratorowi danych powinna zawierać co najmniej:</w:t>
      </w:r>
    </w:p>
    <w:p w14:paraId="4411A588" w14:textId="77777777" w:rsidR="00BB1EAA" w:rsidRPr="00B60B3A" w:rsidRDefault="00BB1EAA" w:rsidP="00603DBC">
      <w:pPr>
        <w:pStyle w:val="Akapitzlist"/>
        <w:widowControl/>
        <w:numPr>
          <w:ilvl w:val="0"/>
          <w:numId w:val="35"/>
        </w:numPr>
        <w:suppressAutoHyphens w:val="0"/>
        <w:ind w:left="993" w:hanging="284"/>
        <w:jc w:val="both"/>
        <w:rPr>
          <w:szCs w:val="24"/>
        </w:rPr>
      </w:pPr>
      <w:r w:rsidRPr="00B60B3A">
        <w:rPr>
          <w:szCs w:val="24"/>
        </w:rPr>
        <w:t xml:space="preserve">opis charakteru naruszenia oraz - o ile to możliwe - wskazanie kategorii </w:t>
      </w:r>
      <w:r>
        <w:rPr>
          <w:szCs w:val="24"/>
        </w:rPr>
        <w:br/>
      </w:r>
      <w:r w:rsidRPr="00B60B3A">
        <w:rPr>
          <w:szCs w:val="24"/>
        </w:rPr>
        <w:t>i przybliżonej liczby osób, których dane zostały naruszone i ilości/rodzaju danych, których naruszenie dotyczy,</w:t>
      </w:r>
    </w:p>
    <w:p w14:paraId="74082905" w14:textId="77777777" w:rsidR="00BB1EAA" w:rsidRPr="00B60B3A" w:rsidRDefault="00BB1EAA" w:rsidP="00603DBC">
      <w:pPr>
        <w:pStyle w:val="Akapitzlist"/>
        <w:widowControl/>
        <w:numPr>
          <w:ilvl w:val="0"/>
          <w:numId w:val="35"/>
        </w:numPr>
        <w:suppressAutoHyphens w:val="0"/>
        <w:ind w:left="993" w:hanging="284"/>
        <w:jc w:val="both"/>
        <w:rPr>
          <w:szCs w:val="24"/>
        </w:rPr>
      </w:pPr>
      <w:r w:rsidRPr="00B60B3A">
        <w:rPr>
          <w:szCs w:val="24"/>
        </w:rPr>
        <w:t>opis możliwych konsekwencji naruszenia,</w:t>
      </w:r>
    </w:p>
    <w:p w14:paraId="781AA41E" w14:textId="77777777" w:rsidR="00BB1EAA" w:rsidRPr="00B60B3A" w:rsidRDefault="00BB1EAA" w:rsidP="00E57AE6">
      <w:pPr>
        <w:pStyle w:val="Akapitzlist"/>
        <w:widowControl/>
        <w:numPr>
          <w:ilvl w:val="0"/>
          <w:numId w:val="35"/>
        </w:numPr>
        <w:suppressAutoHyphens w:val="0"/>
        <w:spacing w:after="120"/>
        <w:ind w:left="993" w:hanging="284"/>
        <w:jc w:val="both"/>
        <w:rPr>
          <w:szCs w:val="24"/>
        </w:rPr>
      </w:pPr>
      <w:r w:rsidRPr="00B60B3A">
        <w:rPr>
          <w:szCs w:val="24"/>
        </w:rPr>
        <w:t>opis zastosowanych lub proponowanych do zastosowania przez Podmiot przetwarzający środków w celu zaradzenia naruszeniu, w tym minimalizacji jego negatywnych skutków.</w:t>
      </w:r>
    </w:p>
    <w:p w14:paraId="3117041E" w14:textId="77777777" w:rsidR="00BB1EAA" w:rsidRPr="00465B0C" w:rsidRDefault="00BB1EAA" w:rsidP="00BB1EAA">
      <w:pPr>
        <w:jc w:val="center"/>
        <w:rPr>
          <w:b/>
        </w:rPr>
      </w:pPr>
      <w:r w:rsidRPr="00465B0C">
        <w:rPr>
          <w:b/>
        </w:rPr>
        <w:t>§4</w:t>
      </w:r>
    </w:p>
    <w:p w14:paraId="5B05B80E" w14:textId="77777777" w:rsidR="00BB1EAA" w:rsidRPr="00465B0C" w:rsidRDefault="00BB1EAA" w:rsidP="00BB1EAA">
      <w:pPr>
        <w:jc w:val="center"/>
        <w:rPr>
          <w:b/>
        </w:rPr>
      </w:pPr>
      <w:r w:rsidRPr="00465B0C">
        <w:rPr>
          <w:b/>
        </w:rPr>
        <w:t>Prawo kontroli</w:t>
      </w:r>
    </w:p>
    <w:p w14:paraId="0572E408" w14:textId="5F8F97EB" w:rsidR="00BB1EAA" w:rsidRPr="00B60B3A" w:rsidRDefault="00BB1EAA" w:rsidP="00C26F61">
      <w:pPr>
        <w:pStyle w:val="Akapitzlist"/>
        <w:widowControl/>
        <w:numPr>
          <w:ilvl w:val="0"/>
          <w:numId w:val="28"/>
        </w:numPr>
        <w:suppressAutoHyphens w:val="0"/>
        <w:spacing w:after="160"/>
        <w:jc w:val="both"/>
        <w:rPr>
          <w:szCs w:val="24"/>
        </w:rPr>
      </w:pPr>
      <w:r w:rsidRPr="00B60B3A">
        <w:rPr>
          <w:szCs w:val="24"/>
        </w:rPr>
        <w:t>Administrator danych zgodnie z art. 28 ust. 3 pkt h) Rozporządzenia ma prawo kontroli, czy środki zastosowane przez Podmiot przetwarzający prz</w:t>
      </w:r>
      <w:r w:rsidR="00BF37B3">
        <w:rPr>
          <w:szCs w:val="24"/>
        </w:rPr>
        <w:t xml:space="preserve">y przetwarzaniu </w:t>
      </w:r>
      <w:r w:rsidRPr="00B60B3A">
        <w:rPr>
          <w:szCs w:val="24"/>
        </w:rPr>
        <w:t xml:space="preserve">i zabezpieczeniu powierzonych danych osobowych spełniają postanowienia umowy. </w:t>
      </w:r>
    </w:p>
    <w:p w14:paraId="23A2AC73" w14:textId="77777777" w:rsidR="00BB1EAA" w:rsidRPr="00B60B3A" w:rsidRDefault="00BB1EAA" w:rsidP="00C26F61">
      <w:pPr>
        <w:pStyle w:val="Akapitzlist"/>
        <w:widowControl/>
        <w:numPr>
          <w:ilvl w:val="0"/>
          <w:numId w:val="28"/>
        </w:numPr>
        <w:suppressAutoHyphens w:val="0"/>
        <w:spacing w:after="160"/>
        <w:jc w:val="both"/>
        <w:rPr>
          <w:szCs w:val="24"/>
        </w:rPr>
      </w:pPr>
      <w:r w:rsidRPr="00B60B3A">
        <w:rPr>
          <w:szCs w:val="24"/>
        </w:rPr>
        <w:t>Administrator danych realizować będzie prawo kontroli w godzinach pracy Podmiotu przetwarzającego i z minimum 7-dniowym jego uprzedzeniem.</w:t>
      </w:r>
    </w:p>
    <w:p w14:paraId="32BE6B54" w14:textId="77777777" w:rsidR="00BB1EAA" w:rsidRDefault="00BB1EAA" w:rsidP="00C26F61">
      <w:pPr>
        <w:pStyle w:val="Akapitzlist"/>
        <w:widowControl/>
        <w:numPr>
          <w:ilvl w:val="0"/>
          <w:numId w:val="28"/>
        </w:numPr>
        <w:suppressAutoHyphens w:val="0"/>
        <w:spacing w:after="160"/>
        <w:jc w:val="both"/>
        <w:rPr>
          <w:szCs w:val="24"/>
        </w:rPr>
      </w:pPr>
      <w:r w:rsidRPr="00B60B3A">
        <w:rPr>
          <w:szCs w:val="24"/>
        </w:rPr>
        <w:t xml:space="preserve">Podmiot przetwarzający udostępnia Administratorowi </w:t>
      </w:r>
      <w:r>
        <w:rPr>
          <w:szCs w:val="24"/>
        </w:rPr>
        <w:t xml:space="preserve">danych </w:t>
      </w:r>
      <w:r w:rsidRPr="00B60B3A">
        <w:rPr>
          <w:szCs w:val="24"/>
        </w:rPr>
        <w:t>wszelkie informacje niezbędne do wykazania spełnienia obowiązków określ</w:t>
      </w:r>
      <w:r>
        <w:rPr>
          <w:szCs w:val="24"/>
        </w:rPr>
        <w:t>onych w art. 28 Rozporządzenia oraz umożliwia Administratorowi danych lub audytorowi upoważnionemu przez Administratora danych przeprowadzanie audytów.</w:t>
      </w:r>
    </w:p>
    <w:p w14:paraId="4E284E28" w14:textId="77777777" w:rsidR="00BB1EAA" w:rsidRPr="00B60B3A" w:rsidRDefault="00BB1EAA" w:rsidP="00C26F61">
      <w:pPr>
        <w:pStyle w:val="Akapitzlist"/>
        <w:widowControl/>
        <w:numPr>
          <w:ilvl w:val="0"/>
          <w:numId w:val="28"/>
        </w:numPr>
        <w:suppressAutoHyphens w:val="0"/>
        <w:spacing w:after="160"/>
        <w:jc w:val="both"/>
        <w:rPr>
          <w:szCs w:val="24"/>
        </w:rPr>
      </w:pPr>
      <w:r w:rsidRPr="00B60B3A">
        <w:rPr>
          <w:szCs w:val="24"/>
        </w:rPr>
        <w:t>Podmiot przetwarzający zobowiązuje się do usunięcia uchybień stwierdzonych podczas kontroli w terminie wskazanym przez Administratora danych nie dłuższym niż 7 dni.</w:t>
      </w:r>
    </w:p>
    <w:p w14:paraId="7B4B29CC" w14:textId="77777777" w:rsidR="00BB1EAA" w:rsidRPr="00465B0C" w:rsidRDefault="00BB1EAA" w:rsidP="00BB1EAA">
      <w:pPr>
        <w:jc w:val="center"/>
        <w:rPr>
          <w:b/>
        </w:rPr>
      </w:pPr>
      <w:r w:rsidRPr="00465B0C">
        <w:rPr>
          <w:b/>
        </w:rPr>
        <w:t>§5</w:t>
      </w:r>
    </w:p>
    <w:p w14:paraId="0D8F6C13" w14:textId="77777777" w:rsidR="00BB1EAA" w:rsidRPr="00465B0C" w:rsidRDefault="00BB1EAA" w:rsidP="00BB1EAA">
      <w:pPr>
        <w:jc w:val="center"/>
        <w:rPr>
          <w:b/>
        </w:rPr>
      </w:pPr>
      <w:r w:rsidRPr="00465B0C">
        <w:rPr>
          <w:b/>
        </w:rPr>
        <w:t>Dalsze powierzenie danych do przetwarzania</w:t>
      </w:r>
    </w:p>
    <w:p w14:paraId="5231DD35" w14:textId="77777777" w:rsidR="00BB1EAA" w:rsidRPr="009A3264" w:rsidRDefault="00BB1EAA" w:rsidP="00E57AE6">
      <w:pPr>
        <w:pStyle w:val="Akapitzlist"/>
        <w:widowControl/>
        <w:numPr>
          <w:ilvl w:val="0"/>
          <w:numId w:val="29"/>
        </w:numPr>
        <w:suppressAutoHyphens w:val="0"/>
        <w:spacing w:after="120"/>
        <w:jc w:val="both"/>
        <w:rPr>
          <w:b/>
          <w:szCs w:val="24"/>
        </w:rPr>
      </w:pPr>
      <w:r w:rsidRPr="00B60B3A">
        <w:rPr>
          <w:szCs w:val="24"/>
        </w:rPr>
        <w:t xml:space="preserve">Podmiot przetwarzający </w:t>
      </w:r>
      <w:r>
        <w:rPr>
          <w:szCs w:val="24"/>
        </w:rPr>
        <w:t>nie może powierzyć danych osobowych objętych</w:t>
      </w:r>
      <w:r w:rsidRPr="00B60B3A">
        <w:rPr>
          <w:szCs w:val="24"/>
        </w:rPr>
        <w:t xml:space="preserve"> niniejszą </w:t>
      </w:r>
      <w:r>
        <w:rPr>
          <w:szCs w:val="24"/>
        </w:rPr>
        <w:t>U</w:t>
      </w:r>
      <w:r w:rsidRPr="00B60B3A">
        <w:rPr>
          <w:szCs w:val="24"/>
        </w:rPr>
        <w:t>mową do dalszego przetwarzania podwykonawcom</w:t>
      </w:r>
      <w:r>
        <w:rPr>
          <w:szCs w:val="24"/>
        </w:rPr>
        <w:t>.</w:t>
      </w:r>
      <w:r w:rsidRPr="00B60B3A">
        <w:rPr>
          <w:szCs w:val="24"/>
        </w:rPr>
        <w:t xml:space="preserve"> </w:t>
      </w:r>
    </w:p>
    <w:p w14:paraId="6DB0681A" w14:textId="77777777" w:rsidR="00E57AE6" w:rsidRDefault="00E57AE6" w:rsidP="00BB1EAA">
      <w:pPr>
        <w:pStyle w:val="Akapitzlist"/>
        <w:ind w:left="0"/>
        <w:jc w:val="center"/>
        <w:rPr>
          <w:b/>
          <w:szCs w:val="24"/>
        </w:rPr>
      </w:pPr>
    </w:p>
    <w:p w14:paraId="659C361E" w14:textId="77777777" w:rsidR="00E57AE6" w:rsidRDefault="00E57AE6" w:rsidP="00BB1EAA">
      <w:pPr>
        <w:pStyle w:val="Akapitzlist"/>
        <w:ind w:left="0"/>
        <w:jc w:val="center"/>
        <w:rPr>
          <w:b/>
          <w:szCs w:val="24"/>
        </w:rPr>
      </w:pPr>
    </w:p>
    <w:p w14:paraId="45B07BA3" w14:textId="2396A748" w:rsidR="00BB1EAA" w:rsidRPr="00465B0C" w:rsidRDefault="00BB1EAA" w:rsidP="00BB1EAA">
      <w:pPr>
        <w:pStyle w:val="Akapitzlist"/>
        <w:ind w:left="0"/>
        <w:jc w:val="center"/>
        <w:rPr>
          <w:b/>
          <w:szCs w:val="24"/>
        </w:rPr>
      </w:pPr>
      <w:r w:rsidRPr="00465B0C">
        <w:rPr>
          <w:b/>
          <w:szCs w:val="24"/>
        </w:rPr>
        <w:t>§ 6</w:t>
      </w:r>
    </w:p>
    <w:p w14:paraId="1E8405DE" w14:textId="77777777" w:rsidR="00BB1EAA" w:rsidRPr="00465B0C" w:rsidRDefault="00BB1EAA" w:rsidP="00BB1EAA">
      <w:pPr>
        <w:jc w:val="center"/>
        <w:rPr>
          <w:b/>
        </w:rPr>
      </w:pPr>
      <w:r w:rsidRPr="00465B0C">
        <w:rPr>
          <w:b/>
        </w:rPr>
        <w:t>Odpowiedzialność Podmiotu przetwarzającego</w:t>
      </w:r>
    </w:p>
    <w:p w14:paraId="49E1CD78" w14:textId="77777777" w:rsidR="00BB1EAA" w:rsidRPr="00B60B3A" w:rsidRDefault="00BB1EAA" w:rsidP="00C26F61">
      <w:pPr>
        <w:pStyle w:val="Akapitzlist"/>
        <w:widowControl/>
        <w:numPr>
          <w:ilvl w:val="0"/>
          <w:numId w:val="32"/>
        </w:numPr>
        <w:suppressAutoHyphens w:val="0"/>
        <w:spacing w:after="160"/>
        <w:jc w:val="both"/>
        <w:rPr>
          <w:szCs w:val="24"/>
        </w:rPr>
      </w:pPr>
      <w:r w:rsidRPr="00B60B3A">
        <w:rPr>
          <w:szCs w:val="24"/>
        </w:rPr>
        <w:t xml:space="preserve">Podmiot przetwarzający jest odpowiedzialny za udostępnienie lub wykorzystanie danych osobowych niezgodnie z treścią </w:t>
      </w:r>
      <w:r>
        <w:rPr>
          <w:szCs w:val="24"/>
        </w:rPr>
        <w:t>U</w:t>
      </w:r>
      <w:r w:rsidRPr="00B60B3A">
        <w:rPr>
          <w:szCs w:val="24"/>
        </w:rPr>
        <w:t xml:space="preserve">mowy, a w szczególności za udostępnienie powierzonych do przetwarzania danych osobowych osobom nieupoważnionym. </w:t>
      </w:r>
    </w:p>
    <w:p w14:paraId="76945ACB" w14:textId="77777777" w:rsidR="00BB1EAA" w:rsidRPr="00B60B3A" w:rsidRDefault="00BB1EAA" w:rsidP="00C26F61">
      <w:pPr>
        <w:pStyle w:val="Akapitzlist"/>
        <w:widowControl/>
        <w:numPr>
          <w:ilvl w:val="0"/>
          <w:numId w:val="32"/>
        </w:numPr>
        <w:suppressAutoHyphens w:val="0"/>
        <w:spacing w:after="160"/>
        <w:jc w:val="both"/>
        <w:rPr>
          <w:szCs w:val="24"/>
        </w:rPr>
      </w:pPr>
      <w:r w:rsidRPr="00B60B3A">
        <w:rPr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danych osobowych powierzonych przez Administratora danych określonych w </w:t>
      </w:r>
      <w:r>
        <w:rPr>
          <w:szCs w:val="24"/>
        </w:rPr>
        <w:t>U</w:t>
      </w:r>
      <w:r w:rsidRPr="00B60B3A">
        <w:rPr>
          <w:szCs w:val="24"/>
        </w:rPr>
        <w:t xml:space="preserve">mowie, o jakiejkolwiek decyzji administracyjnej lub orzeczeniu dotyczącym przetwarzania tych danych, skierowanych do Podmiotu przetwarzającego, a także o wszelkich planowanych, </w:t>
      </w:r>
      <w:r w:rsidRPr="00B60B3A">
        <w:rPr>
          <w:szCs w:val="24"/>
        </w:rPr>
        <w:br/>
        <w:t xml:space="preserve">o ile są wiadome, lub realizowanych kontrolach i inspekcjach dotyczących przetwarzania w Podmiocie przetwarzającym tych danych osobowych. </w:t>
      </w:r>
    </w:p>
    <w:p w14:paraId="346C14A9" w14:textId="77777777" w:rsidR="00BB1EAA" w:rsidRPr="00465B0C" w:rsidRDefault="00BB1EAA" w:rsidP="00BB1EAA">
      <w:pPr>
        <w:jc w:val="center"/>
        <w:rPr>
          <w:b/>
        </w:rPr>
      </w:pPr>
      <w:r w:rsidRPr="00465B0C">
        <w:rPr>
          <w:b/>
        </w:rPr>
        <w:t>§7</w:t>
      </w:r>
    </w:p>
    <w:p w14:paraId="31615510" w14:textId="77777777" w:rsidR="00BB1EAA" w:rsidRPr="00465B0C" w:rsidRDefault="00BB1EAA" w:rsidP="00BB1EAA">
      <w:pPr>
        <w:jc w:val="center"/>
        <w:rPr>
          <w:b/>
        </w:rPr>
      </w:pPr>
      <w:r w:rsidRPr="00465B0C">
        <w:rPr>
          <w:b/>
        </w:rPr>
        <w:t>Czas obowiązywania Umowy</w:t>
      </w:r>
    </w:p>
    <w:p w14:paraId="7E090D17" w14:textId="77777777" w:rsidR="00BB1EAA" w:rsidRPr="00465B0C" w:rsidRDefault="00BB1EAA" w:rsidP="00BB1EAA">
      <w:pPr>
        <w:jc w:val="center"/>
        <w:rPr>
          <w:b/>
        </w:rPr>
      </w:pPr>
      <w:r w:rsidRPr="00465B0C">
        <w:rPr>
          <w:b/>
        </w:rPr>
        <w:t>Rozwiązanie Umowy</w:t>
      </w:r>
    </w:p>
    <w:p w14:paraId="3C483A18" w14:textId="4028BA17" w:rsidR="00BB1EAA" w:rsidRPr="00AD2927" w:rsidRDefault="00BB1EAA" w:rsidP="00C26F61">
      <w:pPr>
        <w:pStyle w:val="Akapitzlist"/>
        <w:widowControl/>
        <w:numPr>
          <w:ilvl w:val="0"/>
          <w:numId w:val="30"/>
        </w:numPr>
        <w:suppressAutoHyphens w:val="0"/>
        <w:spacing w:after="160"/>
        <w:jc w:val="both"/>
        <w:rPr>
          <w:szCs w:val="24"/>
        </w:rPr>
      </w:pPr>
      <w:r w:rsidRPr="00B60B3A">
        <w:rPr>
          <w:szCs w:val="24"/>
        </w:rPr>
        <w:t xml:space="preserve">Niniejsza </w:t>
      </w:r>
      <w:r>
        <w:rPr>
          <w:szCs w:val="24"/>
        </w:rPr>
        <w:t>U</w:t>
      </w:r>
      <w:r w:rsidRPr="00B60B3A">
        <w:rPr>
          <w:szCs w:val="24"/>
        </w:rPr>
        <w:t xml:space="preserve">mowa obowiązuje od dnia jej zawarcia przez czas </w:t>
      </w:r>
      <w:r w:rsidRPr="00AD2927">
        <w:rPr>
          <w:szCs w:val="24"/>
        </w:rPr>
        <w:t xml:space="preserve">określony do </w:t>
      </w:r>
      <w:r>
        <w:rPr>
          <w:szCs w:val="24"/>
        </w:rPr>
        <w:t xml:space="preserve">dnia </w:t>
      </w:r>
      <w:r w:rsidR="00385CC3">
        <w:rPr>
          <w:b/>
          <w:szCs w:val="24"/>
        </w:rPr>
        <w:t>31.10</w:t>
      </w:r>
      <w:r w:rsidR="001B136E">
        <w:rPr>
          <w:b/>
          <w:szCs w:val="24"/>
        </w:rPr>
        <w:t>.2024 r</w:t>
      </w:r>
      <w:r w:rsidRPr="008F2634">
        <w:rPr>
          <w:b/>
          <w:szCs w:val="24"/>
        </w:rPr>
        <w:t>.</w:t>
      </w:r>
    </w:p>
    <w:p w14:paraId="39E9859C" w14:textId="77777777" w:rsidR="00BB1EAA" w:rsidRPr="00B60B3A" w:rsidRDefault="00BB1EAA" w:rsidP="00C26F61">
      <w:pPr>
        <w:pStyle w:val="Akapitzlist"/>
        <w:widowControl/>
        <w:numPr>
          <w:ilvl w:val="0"/>
          <w:numId w:val="30"/>
        </w:numPr>
        <w:suppressAutoHyphens w:val="0"/>
        <w:spacing w:after="160"/>
        <w:jc w:val="both"/>
        <w:rPr>
          <w:szCs w:val="24"/>
        </w:rPr>
      </w:pPr>
      <w:r w:rsidRPr="00B60B3A">
        <w:rPr>
          <w:szCs w:val="24"/>
        </w:rPr>
        <w:t xml:space="preserve">Każda ze </w:t>
      </w:r>
      <w:r>
        <w:rPr>
          <w:szCs w:val="24"/>
        </w:rPr>
        <w:t>S</w:t>
      </w:r>
      <w:r w:rsidRPr="00B60B3A">
        <w:rPr>
          <w:szCs w:val="24"/>
        </w:rPr>
        <w:t xml:space="preserve">tron może wypowiedzieć niniejszą </w:t>
      </w:r>
      <w:r>
        <w:rPr>
          <w:szCs w:val="24"/>
        </w:rPr>
        <w:t>U</w:t>
      </w:r>
      <w:r w:rsidRPr="00B60B3A">
        <w:rPr>
          <w:szCs w:val="24"/>
        </w:rPr>
        <w:t xml:space="preserve">mowę z zachowaniem </w:t>
      </w:r>
      <w:r>
        <w:rPr>
          <w:szCs w:val="24"/>
        </w:rPr>
        <w:t>miesięcznego</w:t>
      </w:r>
      <w:r w:rsidRPr="00B60B3A">
        <w:rPr>
          <w:szCs w:val="24"/>
        </w:rPr>
        <w:t xml:space="preserve"> okresu wypowiedzenia.</w:t>
      </w:r>
    </w:p>
    <w:p w14:paraId="4EB771CF" w14:textId="77777777" w:rsidR="00BB1EAA" w:rsidRPr="00B60B3A" w:rsidRDefault="00BB1EAA" w:rsidP="00C26F61">
      <w:pPr>
        <w:pStyle w:val="Akapitzlist"/>
        <w:widowControl/>
        <w:numPr>
          <w:ilvl w:val="0"/>
          <w:numId w:val="30"/>
        </w:numPr>
        <w:suppressAutoHyphens w:val="0"/>
        <w:spacing w:after="160"/>
        <w:jc w:val="both"/>
        <w:rPr>
          <w:szCs w:val="24"/>
        </w:rPr>
      </w:pPr>
      <w:r w:rsidRPr="00B60B3A">
        <w:rPr>
          <w:szCs w:val="24"/>
        </w:rPr>
        <w:t>Administrator danych może rozwiązać niniejszą umowę ze skutkiem natychmiastowym gdy Podmiot przetwarzający:</w:t>
      </w:r>
    </w:p>
    <w:p w14:paraId="6E95FE9E" w14:textId="77777777" w:rsidR="00BB1EAA" w:rsidRPr="00B60B3A" w:rsidRDefault="00BB1EAA" w:rsidP="00C26F61">
      <w:pPr>
        <w:pStyle w:val="Akapitzlist"/>
        <w:widowControl/>
        <w:numPr>
          <w:ilvl w:val="0"/>
          <w:numId w:val="33"/>
        </w:numPr>
        <w:suppressAutoHyphens w:val="0"/>
        <w:spacing w:after="160"/>
        <w:rPr>
          <w:szCs w:val="24"/>
        </w:rPr>
      </w:pPr>
      <w:r w:rsidRPr="00B60B3A">
        <w:rPr>
          <w:szCs w:val="24"/>
        </w:rPr>
        <w:t>pomimo zobowiązania go do usunięcia uchybień stwierdzonych podczas kontroli nie usunie ich w wyznaczonym terminie;</w:t>
      </w:r>
    </w:p>
    <w:p w14:paraId="0B55ED3C" w14:textId="77777777" w:rsidR="00BB1EAA" w:rsidRPr="00B60B3A" w:rsidRDefault="00BB1EAA" w:rsidP="00C26F61">
      <w:pPr>
        <w:pStyle w:val="Akapitzlist"/>
        <w:widowControl/>
        <w:numPr>
          <w:ilvl w:val="0"/>
          <w:numId w:val="33"/>
        </w:numPr>
        <w:suppressAutoHyphens w:val="0"/>
        <w:spacing w:after="160"/>
        <w:rPr>
          <w:szCs w:val="24"/>
        </w:rPr>
      </w:pPr>
      <w:r w:rsidRPr="00B60B3A">
        <w:rPr>
          <w:szCs w:val="24"/>
        </w:rPr>
        <w:t xml:space="preserve">przetwarza dane osobowe w sposób niezgodny z </w:t>
      </w:r>
      <w:r>
        <w:rPr>
          <w:szCs w:val="24"/>
        </w:rPr>
        <w:t>U</w:t>
      </w:r>
      <w:r w:rsidRPr="00B60B3A">
        <w:rPr>
          <w:szCs w:val="24"/>
        </w:rPr>
        <w:t>mową;</w:t>
      </w:r>
    </w:p>
    <w:p w14:paraId="7A7AD7C2" w14:textId="77777777" w:rsidR="00BB1EAA" w:rsidRPr="00B60B3A" w:rsidRDefault="00BB1EAA" w:rsidP="00C26F61">
      <w:pPr>
        <w:pStyle w:val="Akapitzlist"/>
        <w:widowControl/>
        <w:numPr>
          <w:ilvl w:val="0"/>
          <w:numId w:val="33"/>
        </w:numPr>
        <w:suppressAutoHyphens w:val="0"/>
        <w:spacing w:after="160"/>
        <w:rPr>
          <w:szCs w:val="24"/>
        </w:rPr>
      </w:pPr>
      <w:r w:rsidRPr="00B60B3A">
        <w:rPr>
          <w:szCs w:val="24"/>
        </w:rPr>
        <w:t>powierzył przetwarzanie danych osobowych innemu podmiotowi bez zgody Administratora danych.</w:t>
      </w:r>
    </w:p>
    <w:p w14:paraId="55B419D2" w14:textId="77777777" w:rsidR="00BB1EAA" w:rsidRPr="00B60B3A" w:rsidRDefault="00BB1EAA" w:rsidP="00C26F61">
      <w:pPr>
        <w:pStyle w:val="Akapitzlist"/>
        <w:widowControl/>
        <w:numPr>
          <w:ilvl w:val="0"/>
          <w:numId w:val="30"/>
        </w:numPr>
        <w:suppressAutoHyphens w:val="0"/>
        <w:spacing w:after="160"/>
        <w:jc w:val="both"/>
        <w:rPr>
          <w:szCs w:val="24"/>
        </w:rPr>
      </w:pPr>
      <w:r w:rsidRPr="00B60B3A">
        <w:rPr>
          <w:szCs w:val="24"/>
        </w:rPr>
        <w:t xml:space="preserve">Podmiot przetwarzający uprawniony jest do przetwarzania powierzonych danych do dnia wygaśnięcia lub rozwiązania </w:t>
      </w:r>
      <w:r>
        <w:rPr>
          <w:szCs w:val="24"/>
        </w:rPr>
        <w:t>U</w:t>
      </w:r>
      <w:r w:rsidRPr="00B60B3A">
        <w:rPr>
          <w:szCs w:val="24"/>
        </w:rPr>
        <w:t>mowy.</w:t>
      </w:r>
    </w:p>
    <w:p w14:paraId="794F804D" w14:textId="77777777" w:rsidR="00BB1EAA" w:rsidRPr="00B60B3A" w:rsidRDefault="00BB1EAA" w:rsidP="00C26F61">
      <w:pPr>
        <w:pStyle w:val="Akapitzlist"/>
        <w:widowControl/>
        <w:numPr>
          <w:ilvl w:val="0"/>
          <w:numId w:val="30"/>
        </w:numPr>
        <w:suppressAutoHyphens w:val="0"/>
        <w:spacing w:after="160"/>
        <w:jc w:val="both"/>
        <w:rPr>
          <w:szCs w:val="24"/>
        </w:rPr>
      </w:pPr>
      <w:r w:rsidRPr="00B60B3A">
        <w:rPr>
          <w:szCs w:val="24"/>
        </w:rPr>
        <w:t xml:space="preserve">W terminie </w:t>
      </w:r>
      <w:r>
        <w:rPr>
          <w:szCs w:val="24"/>
        </w:rPr>
        <w:t>14</w:t>
      </w:r>
      <w:r w:rsidRPr="00B60B3A">
        <w:rPr>
          <w:szCs w:val="24"/>
        </w:rPr>
        <w:t xml:space="preserve"> dni od ustania </w:t>
      </w:r>
      <w:r>
        <w:rPr>
          <w:szCs w:val="24"/>
        </w:rPr>
        <w:t>U</w:t>
      </w:r>
      <w:r w:rsidRPr="00B60B3A">
        <w:rPr>
          <w:szCs w:val="24"/>
        </w:rPr>
        <w:t xml:space="preserve">mowy, Podmiot przetwarzający zobowiązany jest do </w:t>
      </w:r>
      <w:r w:rsidRPr="00AD2927">
        <w:rPr>
          <w:szCs w:val="24"/>
        </w:rPr>
        <w:t xml:space="preserve">usunięcia </w:t>
      </w:r>
      <w:r w:rsidRPr="00B60B3A">
        <w:rPr>
          <w:szCs w:val="24"/>
        </w:rPr>
        <w:t>powierzonych danych, ze wszystkich nośników, programów, aplikacji w tym również kopii, chyba że obowiązek ich dalszego przetwarzania wynika z odrębnych przepisów prawa.</w:t>
      </w:r>
    </w:p>
    <w:p w14:paraId="2356CD22" w14:textId="77777777" w:rsidR="00BB1EAA" w:rsidRDefault="00BB1EAA" w:rsidP="00BB1EAA">
      <w:pPr>
        <w:jc w:val="center"/>
        <w:rPr>
          <w:b/>
        </w:rPr>
      </w:pPr>
    </w:p>
    <w:p w14:paraId="79FA0334" w14:textId="77777777" w:rsidR="00BB1EAA" w:rsidRPr="00465B0C" w:rsidRDefault="00BB1EAA" w:rsidP="00BB1EAA">
      <w:pPr>
        <w:jc w:val="center"/>
        <w:rPr>
          <w:b/>
        </w:rPr>
      </w:pPr>
      <w:r w:rsidRPr="00465B0C">
        <w:rPr>
          <w:b/>
        </w:rPr>
        <w:t>§8</w:t>
      </w:r>
    </w:p>
    <w:p w14:paraId="0759DE33" w14:textId="77777777" w:rsidR="00BB1EAA" w:rsidRPr="00465B0C" w:rsidRDefault="00BB1EAA" w:rsidP="00BB1EAA">
      <w:pPr>
        <w:jc w:val="center"/>
        <w:rPr>
          <w:b/>
        </w:rPr>
      </w:pPr>
      <w:r w:rsidRPr="00465B0C">
        <w:rPr>
          <w:b/>
        </w:rPr>
        <w:t>Postanowienia końcowe</w:t>
      </w:r>
    </w:p>
    <w:p w14:paraId="1DAE0B31" w14:textId="77777777" w:rsidR="00BB1EAA" w:rsidRPr="00B60B3A" w:rsidRDefault="00BB1EAA" w:rsidP="00C26F61">
      <w:pPr>
        <w:pStyle w:val="Akapitzlist"/>
        <w:widowControl/>
        <w:numPr>
          <w:ilvl w:val="0"/>
          <w:numId w:val="31"/>
        </w:numPr>
        <w:suppressAutoHyphens w:val="0"/>
        <w:spacing w:after="160"/>
        <w:jc w:val="both"/>
        <w:rPr>
          <w:szCs w:val="24"/>
        </w:rPr>
      </w:pPr>
      <w:r w:rsidRPr="00B60B3A">
        <w:rPr>
          <w:szCs w:val="24"/>
        </w:rPr>
        <w:t>Umowa została sporządzona w dwóch jednobrzmiących egzemplarzach</w:t>
      </w:r>
      <w:r>
        <w:rPr>
          <w:szCs w:val="24"/>
        </w:rPr>
        <w:t>, po jednym egzemplarzu</w:t>
      </w:r>
      <w:r w:rsidRPr="00B60B3A">
        <w:rPr>
          <w:szCs w:val="24"/>
        </w:rPr>
        <w:t xml:space="preserve"> dla każdej ze </w:t>
      </w:r>
      <w:r>
        <w:rPr>
          <w:szCs w:val="24"/>
        </w:rPr>
        <w:t>S</w:t>
      </w:r>
      <w:r w:rsidRPr="00B60B3A">
        <w:rPr>
          <w:szCs w:val="24"/>
        </w:rPr>
        <w:t>tron.</w:t>
      </w:r>
    </w:p>
    <w:p w14:paraId="38F02746" w14:textId="77777777" w:rsidR="00BB1EAA" w:rsidRPr="00B60B3A" w:rsidRDefault="00BB1EAA" w:rsidP="00C26F61">
      <w:pPr>
        <w:pStyle w:val="Akapitzlist"/>
        <w:widowControl/>
        <w:numPr>
          <w:ilvl w:val="0"/>
          <w:numId w:val="31"/>
        </w:numPr>
        <w:suppressAutoHyphens w:val="0"/>
        <w:spacing w:after="160"/>
        <w:jc w:val="both"/>
        <w:rPr>
          <w:szCs w:val="24"/>
        </w:rPr>
      </w:pPr>
      <w:r w:rsidRPr="00B60B3A">
        <w:rPr>
          <w:szCs w:val="24"/>
        </w:rPr>
        <w:t>W sprawach nieuregulowanych zastosowanie będą miały przepisy prawa powszechnie obowiązującego, w tym Rozporządzenia.</w:t>
      </w:r>
    </w:p>
    <w:p w14:paraId="701F856A" w14:textId="77777777" w:rsidR="00BB1EAA" w:rsidRPr="00B60B3A" w:rsidRDefault="00BB1EAA" w:rsidP="00C26F61">
      <w:pPr>
        <w:pStyle w:val="Akapitzlist"/>
        <w:widowControl/>
        <w:numPr>
          <w:ilvl w:val="0"/>
          <w:numId w:val="31"/>
        </w:numPr>
        <w:suppressAutoHyphens w:val="0"/>
        <w:spacing w:after="160"/>
        <w:jc w:val="both"/>
        <w:rPr>
          <w:szCs w:val="24"/>
        </w:rPr>
      </w:pPr>
      <w:r w:rsidRPr="00B60B3A">
        <w:rPr>
          <w:szCs w:val="24"/>
        </w:rPr>
        <w:t>Wszelkie zmiany umowy wymagają formy pisemnej pod rygorem nieważności.</w:t>
      </w:r>
    </w:p>
    <w:p w14:paraId="044E1D4F" w14:textId="77777777" w:rsidR="00BB1EAA" w:rsidRDefault="00BB1EAA" w:rsidP="00BB1EAA">
      <w:pPr>
        <w:jc w:val="center"/>
      </w:pPr>
    </w:p>
    <w:p w14:paraId="43C72575" w14:textId="77777777" w:rsidR="00BB1EAA" w:rsidRDefault="00BB1EAA" w:rsidP="00BB1EAA">
      <w:pPr>
        <w:jc w:val="center"/>
      </w:pPr>
    </w:p>
    <w:p w14:paraId="49F4D777" w14:textId="77777777" w:rsidR="00BB1EAA" w:rsidRPr="00B60B3A" w:rsidRDefault="00BB1EAA" w:rsidP="00BB1EAA">
      <w:pPr>
        <w:jc w:val="center"/>
      </w:pPr>
    </w:p>
    <w:p w14:paraId="50FAC187" w14:textId="77777777" w:rsidR="00BB1EAA" w:rsidRPr="00B60B3A" w:rsidRDefault="00BB1EAA" w:rsidP="00BB1EAA">
      <w:r w:rsidRPr="00B60B3A">
        <w:t>_______________________                                                           ____________________</w:t>
      </w:r>
    </w:p>
    <w:p w14:paraId="13FF5779" w14:textId="76EC4D02" w:rsidR="00BB1EAA" w:rsidRDefault="00BF37B3" w:rsidP="00BF37B3">
      <w:r>
        <w:t xml:space="preserve">    </w:t>
      </w:r>
      <w:r w:rsidR="00BB1EAA" w:rsidRPr="00B60B3A">
        <w:t xml:space="preserve">Administrator danych </w:t>
      </w:r>
      <w:r w:rsidR="00BB1EAA" w:rsidRPr="00B60B3A">
        <w:tab/>
      </w:r>
      <w:r w:rsidR="00BB1EAA" w:rsidRPr="00B60B3A">
        <w:tab/>
      </w:r>
      <w:r w:rsidR="00BB1EAA" w:rsidRPr="00B60B3A">
        <w:tab/>
      </w:r>
      <w:r w:rsidR="00BB1EAA" w:rsidRPr="00B60B3A">
        <w:tab/>
      </w:r>
      <w:r w:rsidR="00BB1EAA" w:rsidRPr="00B60B3A">
        <w:tab/>
      </w:r>
      <w:r w:rsidR="00BB1EAA">
        <w:tab/>
      </w:r>
      <w:r w:rsidR="00BB1EAA" w:rsidRPr="00B60B3A">
        <w:t>Podmiot przetwarzający</w:t>
      </w:r>
      <w:r>
        <w:t xml:space="preserve">   </w:t>
      </w:r>
      <w:r>
        <w:t> </w:t>
      </w:r>
    </w:p>
    <w:p w14:paraId="485CEA5F" w14:textId="61DCE849" w:rsidR="00ED583C" w:rsidRPr="00ED583C" w:rsidRDefault="00ED583C" w:rsidP="00ED583C">
      <w:pPr>
        <w:widowControl/>
        <w:shd w:val="clear" w:color="auto" w:fill="FFFFFF"/>
        <w:suppressAutoHyphens w:val="0"/>
        <w:spacing w:line="480" w:lineRule="auto"/>
        <w:ind w:left="709" w:right="-35"/>
        <w:rPr>
          <w:rFonts w:eastAsia="Times New Roman" w:cs="Times New Roman"/>
          <w:kern w:val="0"/>
          <w:lang w:eastAsia="ar-SA" w:bidi="ar-SA"/>
        </w:rPr>
      </w:pPr>
    </w:p>
    <w:p w14:paraId="18268947" w14:textId="77777777" w:rsidR="007B796D" w:rsidRPr="00822F85" w:rsidRDefault="007B796D" w:rsidP="007B796D">
      <w:pPr>
        <w:tabs>
          <w:tab w:val="left" w:pos="567"/>
          <w:tab w:val="left" w:pos="709"/>
          <w:tab w:val="left" w:pos="1134"/>
        </w:tabs>
        <w:spacing w:line="360" w:lineRule="auto"/>
        <w:rPr>
          <w:rFonts w:ascii="Arial" w:hAnsi="Arial" w:cs="Arial"/>
        </w:rPr>
      </w:pPr>
    </w:p>
    <w:sectPr w:rsidR="007B796D" w:rsidRPr="00822F85" w:rsidSect="00437583">
      <w:headerReference w:type="default" r:id="rId11"/>
      <w:footerReference w:type="default" r:id="rId12"/>
      <w:pgSz w:w="11906" w:h="16838"/>
      <w:pgMar w:top="181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C23B" w14:textId="77777777" w:rsidR="009C6A6D" w:rsidRDefault="009C6A6D" w:rsidP="007D63C3">
      <w:r>
        <w:separator/>
      </w:r>
    </w:p>
  </w:endnote>
  <w:endnote w:type="continuationSeparator" w:id="0">
    <w:p w14:paraId="2F1CC7A7" w14:textId="77777777" w:rsidR="009C6A6D" w:rsidRDefault="009C6A6D" w:rsidP="007D63C3">
      <w:r>
        <w:continuationSeparator/>
      </w:r>
    </w:p>
  </w:endnote>
  <w:endnote w:type="continuationNotice" w:id="1">
    <w:p w14:paraId="4B7259BC" w14:textId="77777777" w:rsidR="009C6A6D" w:rsidRDefault="009C6A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CEAC" w14:textId="55082E4F" w:rsidR="00501EAE" w:rsidRPr="00256010" w:rsidRDefault="00501EAE" w:rsidP="00256010">
    <w:pPr>
      <w:tabs>
        <w:tab w:val="center" w:pos="4536"/>
        <w:tab w:val="right" w:pos="9071"/>
      </w:tabs>
      <w:jc w:val="center"/>
      <w:rPr>
        <w:sz w:val="16"/>
        <w:szCs w:val="16"/>
        <w:lang w:eastAsia="ar-SA"/>
      </w:rPr>
    </w:pPr>
    <w:r w:rsidRPr="00AE3F30">
      <w:rPr>
        <w:sz w:val="16"/>
        <w:szCs w:val="16"/>
        <w:lang w:eastAsia="ar-S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526FA" w14:textId="77777777" w:rsidR="009C6A6D" w:rsidRDefault="009C6A6D" w:rsidP="007D63C3">
      <w:r>
        <w:separator/>
      </w:r>
    </w:p>
  </w:footnote>
  <w:footnote w:type="continuationSeparator" w:id="0">
    <w:p w14:paraId="326775CD" w14:textId="77777777" w:rsidR="009C6A6D" w:rsidRDefault="009C6A6D" w:rsidP="007D63C3">
      <w:r>
        <w:continuationSeparator/>
      </w:r>
    </w:p>
  </w:footnote>
  <w:footnote w:type="continuationNotice" w:id="1">
    <w:p w14:paraId="30A7DC13" w14:textId="77777777" w:rsidR="009C6A6D" w:rsidRDefault="009C6A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F3A7" w14:textId="242B2183" w:rsidR="00501EAE" w:rsidRPr="00256010" w:rsidRDefault="00437583" w:rsidP="00256010">
    <w:r>
      <w:rPr>
        <w:noProof/>
      </w:rPr>
      <w:drawing>
        <wp:anchor distT="0" distB="0" distL="114300" distR="114300" simplePos="0" relativeHeight="251658240" behindDoc="1" locked="0" layoutInCell="1" allowOverlap="1" wp14:anchorId="1A0CE2E5" wp14:editId="74056D5B">
          <wp:simplePos x="0" y="0"/>
          <wp:positionH relativeFrom="column">
            <wp:posOffset>372745</wp:posOffset>
          </wp:positionH>
          <wp:positionV relativeFrom="paragraph">
            <wp:posOffset>-288290</wp:posOffset>
          </wp:positionV>
          <wp:extent cx="1594485" cy="878840"/>
          <wp:effectExtent l="0" t="0" r="5715" b="0"/>
          <wp:wrapNone/>
          <wp:docPr id="17" name="Obraz 17" descr="!cid_C188E817-5F10-4C93-9FF1-2646B67FC2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cid_C188E817-5F10-4C93-9FF1-2646B67FC29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9D9202E" wp14:editId="3FFD0222">
          <wp:simplePos x="0" y="0"/>
          <wp:positionH relativeFrom="column">
            <wp:posOffset>4871085</wp:posOffset>
          </wp:positionH>
          <wp:positionV relativeFrom="paragraph">
            <wp:posOffset>-259080</wp:posOffset>
          </wp:positionV>
          <wp:extent cx="741600" cy="741600"/>
          <wp:effectExtent l="0" t="0" r="1905" b="1905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74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EAE" w:rsidRPr="00790F54">
      <w:t xml:space="preserve"> </w:t>
    </w:r>
    <w:r w:rsidR="00501EAE" w:rsidRPr="00790F54">
      <w:tab/>
    </w:r>
    <w:r w:rsidR="00501EAE" w:rsidRPr="00790F54">
      <w:tab/>
    </w:r>
    <w:r w:rsidR="00501EAE" w:rsidRPr="00790F54">
      <w:tab/>
    </w:r>
    <w:r w:rsidR="00501EAE" w:rsidRPr="00790F54">
      <w:tab/>
      <w:t xml:space="preserve"> </w:t>
    </w:r>
    <w:r w:rsidR="00501EAE" w:rsidRPr="00E200F7">
      <w:rPr>
        <w:lang w:val="en-GB"/>
      </w:rPr>
      <w:tab/>
    </w:r>
  </w:p>
  <w:p w14:paraId="3B5D30B9" w14:textId="036BD477" w:rsidR="00501EAE" w:rsidRPr="00393374" w:rsidRDefault="00501EA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5DE8F3A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1426454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" w15:restartNumberingAfterBreak="0">
    <w:nsid w:val="0BF02D43"/>
    <w:multiLevelType w:val="hybridMultilevel"/>
    <w:tmpl w:val="1046A14E"/>
    <w:lvl w:ilvl="0" w:tplc="2FE248B8">
      <w:start w:val="1"/>
      <w:numFmt w:val="decimal"/>
      <w:lvlText w:val="%1)"/>
      <w:lvlJc w:val="left"/>
      <w:pPr>
        <w:ind w:left="2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4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F40F7"/>
    <w:multiLevelType w:val="multilevel"/>
    <w:tmpl w:val="2A4E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20527E"/>
    <w:multiLevelType w:val="hybridMultilevel"/>
    <w:tmpl w:val="F3A6A746"/>
    <w:lvl w:ilvl="0" w:tplc="04150017">
      <w:start w:val="1"/>
      <w:numFmt w:val="lowerLetter"/>
      <w:lvlText w:val="%1)"/>
      <w:lvlJc w:val="left"/>
      <w:pPr>
        <w:tabs>
          <w:tab w:val="num" w:pos="861"/>
        </w:tabs>
        <w:ind w:left="861" w:hanging="360"/>
      </w:pPr>
    </w:lvl>
    <w:lvl w:ilvl="1" w:tplc="04150017">
      <w:start w:val="1"/>
      <w:numFmt w:val="lowerLetter"/>
      <w:lvlText w:val="%2)"/>
      <w:lvlJc w:val="left"/>
      <w:pPr>
        <w:ind w:left="158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1CCA3842"/>
    <w:multiLevelType w:val="hybridMultilevel"/>
    <w:tmpl w:val="D606462E"/>
    <w:lvl w:ilvl="0" w:tplc="5C50C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5414AB"/>
    <w:multiLevelType w:val="hybridMultilevel"/>
    <w:tmpl w:val="20F6ED9C"/>
    <w:lvl w:ilvl="0" w:tplc="7FDA5EB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06968"/>
    <w:multiLevelType w:val="hybridMultilevel"/>
    <w:tmpl w:val="5B2AE23A"/>
    <w:lvl w:ilvl="0" w:tplc="04150017">
      <w:start w:val="1"/>
      <w:numFmt w:val="lowerLetter"/>
      <w:lvlText w:val="%1)"/>
      <w:lvlJc w:val="left"/>
      <w:pPr>
        <w:tabs>
          <w:tab w:val="num" w:pos="861"/>
        </w:tabs>
        <w:ind w:left="861" w:hanging="360"/>
      </w:pPr>
    </w:lvl>
    <w:lvl w:ilvl="1" w:tplc="6300801E">
      <w:start w:val="1"/>
      <w:numFmt w:val="decimal"/>
      <w:lvlText w:val="%2)"/>
      <w:lvlJc w:val="left"/>
      <w:pPr>
        <w:ind w:left="158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C7945"/>
    <w:multiLevelType w:val="hybridMultilevel"/>
    <w:tmpl w:val="20F829FA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64B7"/>
    <w:multiLevelType w:val="hybridMultilevel"/>
    <w:tmpl w:val="5F166232"/>
    <w:lvl w:ilvl="0" w:tplc="A0B60A8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F837563"/>
    <w:multiLevelType w:val="multilevel"/>
    <w:tmpl w:val="6B40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07397"/>
    <w:multiLevelType w:val="hybridMultilevel"/>
    <w:tmpl w:val="93B62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0DF2"/>
    <w:multiLevelType w:val="multilevel"/>
    <w:tmpl w:val="53B6E0A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008"/>
        </w:tabs>
        <w:ind w:left="200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6" w15:restartNumberingAfterBreak="0">
    <w:nsid w:val="34777209"/>
    <w:multiLevelType w:val="hybridMultilevel"/>
    <w:tmpl w:val="465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15E39"/>
    <w:multiLevelType w:val="hybridMultilevel"/>
    <w:tmpl w:val="362C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374CE"/>
    <w:multiLevelType w:val="hybridMultilevel"/>
    <w:tmpl w:val="96D02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42AF7"/>
    <w:multiLevelType w:val="multilevel"/>
    <w:tmpl w:val="21FC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5A4E1A"/>
    <w:multiLevelType w:val="hybridMultilevel"/>
    <w:tmpl w:val="02F0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41784"/>
    <w:multiLevelType w:val="multilevel"/>
    <w:tmpl w:val="9766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A44EC8"/>
    <w:multiLevelType w:val="hybridMultilevel"/>
    <w:tmpl w:val="59B4AB4E"/>
    <w:lvl w:ilvl="0" w:tplc="FBB4B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94165"/>
    <w:multiLevelType w:val="multilevel"/>
    <w:tmpl w:val="F040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66F0A"/>
    <w:multiLevelType w:val="hybridMultilevel"/>
    <w:tmpl w:val="F1E6C3D8"/>
    <w:lvl w:ilvl="0" w:tplc="6EAE7A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516283D"/>
    <w:multiLevelType w:val="hybridMultilevel"/>
    <w:tmpl w:val="CF301D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88175B"/>
    <w:multiLevelType w:val="multilevel"/>
    <w:tmpl w:val="6316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436CB3"/>
    <w:multiLevelType w:val="hybridMultilevel"/>
    <w:tmpl w:val="6BCE4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35505"/>
    <w:multiLevelType w:val="hybridMultilevel"/>
    <w:tmpl w:val="DC52C946"/>
    <w:lvl w:ilvl="0" w:tplc="34F4E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06AA5"/>
    <w:multiLevelType w:val="hybridMultilevel"/>
    <w:tmpl w:val="58A4F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22D0D"/>
    <w:multiLevelType w:val="hybridMultilevel"/>
    <w:tmpl w:val="4AB6ACF4"/>
    <w:lvl w:ilvl="0" w:tplc="732CE0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7BC1EFA"/>
    <w:multiLevelType w:val="multilevel"/>
    <w:tmpl w:val="2190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2B397F"/>
    <w:multiLevelType w:val="hybridMultilevel"/>
    <w:tmpl w:val="BD3E81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0604C4"/>
    <w:multiLevelType w:val="multilevel"/>
    <w:tmpl w:val="0C4E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8A416F"/>
    <w:multiLevelType w:val="hybridMultilevel"/>
    <w:tmpl w:val="113A2B10"/>
    <w:lvl w:ilvl="0" w:tplc="8E4EBB6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D3725"/>
    <w:multiLevelType w:val="hybridMultilevel"/>
    <w:tmpl w:val="8E583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C7EC3"/>
    <w:multiLevelType w:val="hybridMultilevel"/>
    <w:tmpl w:val="F32EB49E"/>
    <w:lvl w:ilvl="0" w:tplc="0366CF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E71D8D"/>
    <w:multiLevelType w:val="multilevel"/>
    <w:tmpl w:val="CBCA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FD414D"/>
    <w:multiLevelType w:val="hybridMultilevel"/>
    <w:tmpl w:val="4288E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04887"/>
    <w:multiLevelType w:val="hybridMultilevel"/>
    <w:tmpl w:val="68667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26"/>
  </w:num>
  <w:num w:numId="4">
    <w:abstractNumId w:val="22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3"/>
  </w:num>
  <w:num w:numId="12">
    <w:abstractNumId w:val="15"/>
  </w:num>
  <w:num w:numId="13">
    <w:abstractNumId w:val="12"/>
  </w:num>
  <w:num w:numId="14">
    <w:abstractNumId w:val="18"/>
  </w:num>
  <w:num w:numId="15">
    <w:abstractNumId w:val="16"/>
  </w:num>
  <w:num w:numId="16">
    <w:abstractNumId w:val="41"/>
  </w:num>
  <w:num w:numId="17">
    <w:abstractNumId w:val="13"/>
  </w:num>
  <w:num w:numId="18">
    <w:abstractNumId w:val="39"/>
  </w:num>
  <w:num w:numId="19">
    <w:abstractNumId w:val="21"/>
  </w:num>
  <w:num w:numId="20">
    <w:abstractNumId w:val="5"/>
  </w:num>
  <w:num w:numId="21">
    <w:abstractNumId w:val="27"/>
  </w:num>
  <w:num w:numId="22">
    <w:abstractNumId w:val="32"/>
  </w:num>
  <w:num w:numId="23">
    <w:abstractNumId w:val="23"/>
  </w:num>
  <w:num w:numId="24">
    <w:abstractNumId w:val="34"/>
  </w:num>
  <w:num w:numId="25">
    <w:abstractNumId w:val="19"/>
  </w:num>
  <w:num w:numId="26">
    <w:abstractNumId w:val="35"/>
  </w:num>
  <w:num w:numId="27">
    <w:abstractNumId w:val="24"/>
  </w:num>
  <w:num w:numId="28">
    <w:abstractNumId w:val="42"/>
  </w:num>
  <w:num w:numId="29">
    <w:abstractNumId w:val="36"/>
  </w:num>
  <w:num w:numId="30">
    <w:abstractNumId w:val="29"/>
  </w:num>
  <w:num w:numId="31">
    <w:abstractNumId w:val="40"/>
  </w:num>
  <w:num w:numId="32">
    <w:abstractNumId w:val="10"/>
  </w:num>
  <w:num w:numId="33">
    <w:abstractNumId w:val="4"/>
  </w:num>
  <w:num w:numId="34">
    <w:abstractNumId w:val="37"/>
  </w:num>
  <w:num w:numId="35">
    <w:abstractNumId w:val="33"/>
  </w:num>
  <w:num w:numId="36">
    <w:abstractNumId w:val="7"/>
  </w:num>
  <w:num w:numId="37">
    <w:abstractNumId w:val="17"/>
  </w:num>
  <w:num w:numId="38">
    <w:abstractNumId w:val="38"/>
  </w:num>
  <w:num w:numId="39">
    <w:abstractNumId w:val="31"/>
  </w:num>
  <w:num w:numId="40">
    <w:abstractNumId w:val="14"/>
  </w:num>
  <w:num w:numId="41">
    <w:abstractNumId w:val="20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EC"/>
    <w:rsid w:val="00006174"/>
    <w:rsid w:val="00023557"/>
    <w:rsid w:val="000306AC"/>
    <w:rsid w:val="00033CF2"/>
    <w:rsid w:val="0004609A"/>
    <w:rsid w:val="0004661A"/>
    <w:rsid w:val="000507A3"/>
    <w:rsid w:val="00085B85"/>
    <w:rsid w:val="00086BAF"/>
    <w:rsid w:val="000929DD"/>
    <w:rsid w:val="000959E8"/>
    <w:rsid w:val="00096D4F"/>
    <w:rsid w:val="000C2E2A"/>
    <w:rsid w:val="000D117F"/>
    <w:rsid w:val="000D4C21"/>
    <w:rsid w:val="000E0A10"/>
    <w:rsid w:val="001018C9"/>
    <w:rsid w:val="00104858"/>
    <w:rsid w:val="0012546E"/>
    <w:rsid w:val="001268B1"/>
    <w:rsid w:val="00143537"/>
    <w:rsid w:val="00143B01"/>
    <w:rsid w:val="00154CB7"/>
    <w:rsid w:val="001570F9"/>
    <w:rsid w:val="0016548C"/>
    <w:rsid w:val="001709D4"/>
    <w:rsid w:val="00172F75"/>
    <w:rsid w:val="00194C05"/>
    <w:rsid w:val="00194FFE"/>
    <w:rsid w:val="00195063"/>
    <w:rsid w:val="001A751E"/>
    <w:rsid w:val="001B136E"/>
    <w:rsid w:val="001B43C7"/>
    <w:rsid w:val="001D2336"/>
    <w:rsid w:val="001E6B79"/>
    <w:rsid w:val="0020531B"/>
    <w:rsid w:val="00231078"/>
    <w:rsid w:val="00237928"/>
    <w:rsid w:val="00241BCA"/>
    <w:rsid w:val="00256010"/>
    <w:rsid w:val="00262085"/>
    <w:rsid w:val="0026380A"/>
    <w:rsid w:val="002957B5"/>
    <w:rsid w:val="002B2AC0"/>
    <w:rsid w:val="002C285F"/>
    <w:rsid w:val="002C5660"/>
    <w:rsid w:val="002C5BFF"/>
    <w:rsid w:val="002E7E4C"/>
    <w:rsid w:val="0030010C"/>
    <w:rsid w:val="00304C42"/>
    <w:rsid w:val="00310B01"/>
    <w:rsid w:val="00312F9B"/>
    <w:rsid w:val="003167E2"/>
    <w:rsid w:val="00326CB3"/>
    <w:rsid w:val="0034098E"/>
    <w:rsid w:val="0035459F"/>
    <w:rsid w:val="00365564"/>
    <w:rsid w:val="00366522"/>
    <w:rsid w:val="003744F1"/>
    <w:rsid w:val="00375D22"/>
    <w:rsid w:val="003836BD"/>
    <w:rsid w:val="00385CC3"/>
    <w:rsid w:val="00390E63"/>
    <w:rsid w:val="00393374"/>
    <w:rsid w:val="003A2413"/>
    <w:rsid w:val="003B677C"/>
    <w:rsid w:val="003C0B43"/>
    <w:rsid w:val="003C7C69"/>
    <w:rsid w:val="003E7707"/>
    <w:rsid w:val="003F2851"/>
    <w:rsid w:val="00402FAF"/>
    <w:rsid w:val="0041164B"/>
    <w:rsid w:val="00413167"/>
    <w:rsid w:val="004160F8"/>
    <w:rsid w:val="00421EB4"/>
    <w:rsid w:val="004243DD"/>
    <w:rsid w:val="004277F0"/>
    <w:rsid w:val="00430CAC"/>
    <w:rsid w:val="00437583"/>
    <w:rsid w:val="00442DE9"/>
    <w:rsid w:val="004651F5"/>
    <w:rsid w:val="0046666C"/>
    <w:rsid w:val="0047683C"/>
    <w:rsid w:val="004962F0"/>
    <w:rsid w:val="004A1FAE"/>
    <w:rsid w:val="004A4E3A"/>
    <w:rsid w:val="004B7999"/>
    <w:rsid w:val="004C1177"/>
    <w:rsid w:val="004C25C7"/>
    <w:rsid w:val="004D626F"/>
    <w:rsid w:val="004E4417"/>
    <w:rsid w:val="004E482D"/>
    <w:rsid w:val="004F08C8"/>
    <w:rsid w:val="004F34A5"/>
    <w:rsid w:val="004F52F4"/>
    <w:rsid w:val="00501EAE"/>
    <w:rsid w:val="00505566"/>
    <w:rsid w:val="0051414D"/>
    <w:rsid w:val="0051694B"/>
    <w:rsid w:val="00522060"/>
    <w:rsid w:val="005334C3"/>
    <w:rsid w:val="00535018"/>
    <w:rsid w:val="00564922"/>
    <w:rsid w:val="00567A85"/>
    <w:rsid w:val="00584A72"/>
    <w:rsid w:val="00586C59"/>
    <w:rsid w:val="005A084D"/>
    <w:rsid w:val="005A3AC1"/>
    <w:rsid w:val="005B3C1F"/>
    <w:rsid w:val="005C0497"/>
    <w:rsid w:val="005E0221"/>
    <w:rsid w:val="005E0330"/>
    <w:rsid w:val="005E075D"/>
    <w:rsid w:val="00600184"/>
    <w:rsid w:val="006010BF"/>
    <w:rsid w:val="00603DBC"/>
    <w:rsid w:val="00610696"/>
    <w:rsid w:val="006111E2"/>
    <w:rsid w:val="00630C45"/>
    <w:rsid w:val="00660A90"/>
    <w:rsid w:val="00663E09"/>
    <w:rsid w:val="00673667"/>
    <w:rsid w:val="006746A1"/>
    <w:rsid w:val="006846EC"/>
    <w:rsid w:val="00684DC9"/>
    <w:rsid w:val="00686E66"/>
    <w:rsid w:val="006A33F5"/>
    <w:rsid w:val="006B3EB8"/>
    <w:rsid w:val="006E0DDA"/>
    <w:rsid w:val="006F0283"/>
    <w:rsid w:val="0071605A"/>
    <w:rsid w:val="00722E90"/>
    <w:rsid w:val="00725099"/>
    <w:rsid w:val="00734FEB"/>
    <w:rsid w:val="00760D63"/>
    <w:rsid w:val="00787F8A"/>
    <w:rsid w:val="00795481"/>
    <w:rsid w:val="007B796D"/>
    <w:rsid w:val="007C2321"/>
    <w:rsid w:val="007D63C3"/>
    <w:rsid w:val="007E0AEA"/>
    <w:rsid w:val="007F35B6"/>
    <w:rsid w:val="007F58BF"/>
    <w:rsid w:val="007F6345"/>
    <w:rsid w:val="00804828"/>
    <w:rsid w:val="008155B6"/>
    <w:rsid w:val="00820051"/>
    <w:rsid w:val="00820873"/>
    <w:rsid w:val="00851D6B"/>
    <w:rsid w:val="00865616"/>
    <w:rsid w:val="00866212"/>
    <w:rsid w:val="00875C68"/>
    <w:rsid w:val="00890A06"/>
    <w:rsid w:val="008A0F14"/>
    <w:rsid w:val="008B21A8"/>
    <w:rsid w:val="008C1642"/>
    <w:rsid w:val="008D2244"/>
    <w:rsid w:val="008F390E"/>
    <w:rsid w:val="00904C22"/>
    <w:rsid w:val="00916EA7"/>
    <w:rsid w:val="00917B68"/>
    <w:rsid w:val="00922D5A"/>
    <w:rsid w:val="0093061D"/>
    <w:rsid w:val="00933C18"/>
    <w:rsid w:val="00934810"/>
    <w:rsid w:val="00954A0F"/>
    <w:rsid w:val="00960DF9"/>
    <w:rsid w:val="00971060"/>
    <w:rsid w:val="009729B2"/>
    <w:rsid w:val="00976918"/>
    <w:rsid w:val="00982E91"/>
    <w:rsid w:val="0098560F"/>
    <w:rsid w:val="00990305"/>
    <w:rsid w:val="00994E69"/>
    <w:rsid w:val="009A5EC6"/>
    <w:rsid w:val="009C6A6D"/>
    <w:rsid w:val="009D3131"/>
    <w:rsid w:val="009D4A88"/>
    <w:rsid w:val="009D5464"/>
    <w:rsid w:val="009D6B7C"/>
    <w:rsid w:val="009F11F0"/>
    <w:rsid w:val="009F20F5"/>
    <w:rsid w:val="009F7296"/>
    <w:rsid w:val="00A006CE"/>
    <w:rsid w:val="00A02F7D"/>
    <w:rsid w:val="00A045BC"/>
    <w:rsid w:val="00A05449"/>
    <w:rsid w:val="00A10199"/>
    <w:rsid w:val="00A22071"/>
    <w:rsid w:val="00A3458B"/>
    <w:rsid w:val="00A45DCD"/>
    <w:rsid w:val="00A56972"/>
    <w:rsid w:val="00A6709B"/>
    <w:rsid w:val="00A67F1A"/>
    <w:rsid w:val="00A72EA6"/>
    <w:rsid w:val="00A9272F"/>
    <w:rsid w:val="00A932E7"/>
    <w:rsid w:val="00A94932"/>
    <w:rsid w:val="00AA0A00"/>
    <w:rsid w:val="00AC52C8"/>
    <w:rsid w:val="00AD30E5"/>
    <w:rsid w:val="00AE308E"/>
    <w:rsid w:val="00AE7923"/>
    <w:rsid w:val="00AF2DA8"/>
    <w:rsid w:val="00B10F98"/>
    <w:rsid w:val="00B17691"/>
    <w:rsid w:val="00B23879"/>
    <w:rsid w:val="00B30C36"/>
    <w:rsid w:val="00B4064E"/>
    <w:rsid w:val="00B42190"/>
    <w:rsid w:val="00B5531F"/>
    <w:rsid w:val="00B614CD"/>
    <w:rsid w:val="00B62AC1"/>
    <w:rsid w:val="00B70717"/>
    <w:rsid w:val="00B72362"/>
    <w:rsid w:val="00B84DEC"/>
    <w:rsid w:val="00B87E27"/>
    <w:rsid w:val="00BA4A2E"/>
    <w:rsid w:val="00BA5B6C"/>
    <w:rsid w:val="00BB1EAA"/>
    <w:rsid w:val="00BB308F"/>
    <w:rsid w:val="00BB5004"/>
    <w:rsid w:val="00BC4A65"/>
    <w:rsid w:val="00BC60E8"/>
    <w:rsid w:val="00BF37B3"/>
    <w:rsid w:val="00BF55D3"/>
    <w:rsid w:val="00C04B41"/>
    <w:rsid w:val="00C05F5B"/>
    <w:rsid w:val="00C06223"/>
    <w:rsid w:val="00C26F61"/>
    <w:rsid w:val="00C3290A"/>
    <w:rsid w:val="00C35352"/>
    <w:rsid w:val="00C36234"/>
    <w:rsid w:val="00C426D2"/>
    <w:rsid w:val="00C469F0"/>
    <w:rsid w:val="00C54511"/>
    <w:rsid w:val="00C61AF3"/>
    <w:rsid w:val="00C61E63"/>
    <w:rsid w:val="00C66586"/>
    <w:rsid w:val="00C66D03"/>
    <w:rsid w:val="00C67181"/>
    <w:rsid w:val="00C708A9"/>
    <w:rsid w:val="00C72FF3"/>
    <w:rsid w:val="00C93949"/>
    <w:rsid w:val="00C95CC5"/>
    <w:rsid w:val="00CB78A3"/>
    <w:rsid w:val="00CC3176"/>
    <w:rsid w:val="00CC416D"/>
    <w:rsid w:val="00CC45E1"/>
    <w:rsid w:val="00CD6A96"/>
    <w:rsid w:val="00CF730A"/>
    <w:rsid w:val="00D01395"/>
    <w:rsid w:val="00D0240E"/>
    <w:rsid w:val="00D14540"/>
    <w:rsid w:val="00D17D75"/>
    <w:rsid w:val="00D33271"/>
    <w:rsid w:val="00D34AC1"/>
    <w:rsid w:val="00D522C1"/>
    <w:rsid w:val="00D54D80"/>
    <w:rsid w:val="00D55E1F"/>
    <w:rsid w:val="00D72F3D"/>
    <w:rsid w:val="00D84932"/>
    <w:rsid w:val="00D84BF2"/>
    <w:rsid w:val="00D95A9A"/>
    <w:rsid w:val="00DA40AC"/>
    <w:rsid w:val="00DA456F"/>
    <w:rsid w:val="00DB190E"/>
    <w:rsid w:val="00DD39BA"/>
    <w:rsid w:val="00DE0618"/>
    <w:rsid w:val="00DE1C02"/>
    <w:rsid w:val="00E260F0"/>
    <w:rsid w:val="00E44ED7"/>
    <w:rsid w:val="00E475D5"/>
    <w:rsid w:val="00E57AE6"/>
    <w:rsid w:val="00E727FE"/>
    <w:rsid w:val="00E7399C"/>
    <w:rsid w:val="00E74D09"/>
    <w:rsid w:val="00E823DB"/>
    <w:rsid w:val="00E838AA"/>
    <w:rsid w:val="00E840D5"/>
    <w:rsid w:val="00E92A07"/>
    <w:rsid w:val="00E95B74"/>
    <w:rsid w:val="00EA6BFC"/>
    <w:rsid w:val="00ED4A32"/>
    <w:rsid w:val="00ED583C"/>
    <w:rsid w:val="00EE628B"/>
    <w:rsid w:val="00F0426F"/>
    <w:rsid w:val="00F11FFC"/>
    <w:rsid w:val="00F13B7C"/>
    <w:rsid w:val="00F22C94"/>
    <w:rsid w:val="00F355E2"/>
    <w:rsid w:val="00F36231"/>
    <w:rsid w:val="00F41738"/>
    <w:rsid w:val="00F62532"/>
    <w:rsid w:val="00F62584"/>
    <w:rsid w:val="00F7066C"/>
    <w:rsid w:val="00F744A7"/>
    <w:rsid w:val="00F946E6"/>
    <w:rsid w:val="00F97D41"/>
    <w:rsid w:val="00FA3CC8"/>
    <w:rsid w:val="00FB2E35"/>
    <w:rsid w:val="00FB66A6"/>
    <w:rsid w:val="00FC068C"/>
    <w:rsid w:val="00FC79AA"/>
    <w:rsid w:val="00FD2229"/>
    <w:rsid w:val="00FD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AD71B80"/>
  <w15:docId w15:val="{39EAE7E7-1165-49C0-B268-869C0B4A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uiPriority w:val="99"/>
    <w:semiHidden/>
    <w:unhideWhenUsed/>
    <w:rsid w:val="00A45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DCD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A45DCD"/>
    <w:rPr>
      <w:rFonts w:eastAsia="Arial Unicode MS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DC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5DCD"/>
    <w:rPr>
      <w:rFonts w:eastAsia="Arial Unicode MS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DCD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45DCD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nhideWhenUsed/>
    <w:rsid w:val="007D63C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rsid w:val="007D63C3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aliases w:val="Znak1"/>
    <w:basedOn w:val="Normalny"/>
    <w:link w:val="StopkaZnak"/>
    <w:uiPriority w:val="99"/>
    <w:unhideWhenUsed/>
    <w:rsid w:val="007D63C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Znak1 Znak"/>
    <w:link w:val="Stopka"/>
    <w:uiPriority w:val="99"/>
    <w:rsid w:val="007D63C3"/>
    <w:rPr>
      <w:rFonts w:eastAsia="Arial Unicode MS" w:cs="Mangal"/>
      <w:kern w:val="1"/>
      <w:sz w:val="24"/>
      <w:szCs w:val="21"/>
      <w:lang w:eastAsia="hi-IN" w:bidi="hi-IN"/>
    </w:rPr>
  </w:style>
  <w:style w:type="paragraph" w:styleId="Poprawka">
    <w:name w:val="Revision"/>
    <w:hidden/>
    <w:uiPriority w:val="99"/>
    <w:semiHidden/>
    <w:rsid w:val="0034098E"/>
    <w:rPr>
      <w:rFonts w:eastAsia="Arial Unicode MS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nhideWhenUsed/>
    <w:rsid w:val="00C426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apple-converted-space">
    <w:name w:val="apple-converted-space"/>
    <w:basedOn w:val="Domylnaczcionkaakapitu"/>
    <w:rsid w:val="00085B85"/>
  </w:style>
  <w:style w:type="paragraph" w:styleId="Akapitzlist">
    <w:name w:val="List Paragraph"/>
    <w:basedOn w:val="Normalny"/>
    <w:link w:val="AkapitzlistZnak"/>
    <w:uiPriority w:val="34"/>
    <w:qFormat/>
    <w:rsid w:val="00B614CD"/>
    <w:pPr>
      <w:ind w:left="720"/>
      <w:contextualSpacing/>
    </w:pPr>
    <w:rPr>
      <w:szCs w:val="21"/>
    </w:rPr>
  </w:style>
  <w:style w:type="character" w:styleId="Hipercze">
    <w:name w:val="Hyperlink"/>
    <w:rsid w:val="00F0426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51694B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lrzxr">
    <w:name w:val="lrzxr"/>
    <w:basedOn w:val="Domylnaczcionkaakapitu"/>
    <w:rsid w:val="00501EAE"/>
  </w:style>
  <w:style w:type="paragraph" w:customStyle="1" w:styleId="Akapitzlist2">
    <w:name w:val="Akapit z listą2"/>
    <w:basedOn w:val="Normalny"/>
    <w:rsid w:val="00A72EA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60A494163AC40B17FBD19F3724F23" ma:contentTypeVersion="4" ma:contentTypeDescription="Create a new document." ma:contentTypeScope="" ma:versionID="a228d43b2e67bf0acfc923c2c583ed36">
  <xsd:schema xmlns:xsd="http://www.w3.org/2001/XMLSchema" xmlns:xs="http://www.w3.org/2001/XMLSchema" xmlns:p="http://schemas.microsoft.com/office/2006/metadata/properties" xmlns:ns2="87e51ed2-e4fe-4e22-8fd9-203614f1d2b0" targetNamespace="http://schemas.microsoft.com/office/2006/metadata/properties" ma:root="true" ma:fieldsID="834804acc77c8f8de202fdd79e6fada2" ns2:_="">
    <xsd:import namespace="87e51ed2-e4fe-4e22-8fd9-203614f1d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51ed2-e4fe-4e22-8fd9-203614f1d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EC0FF-507D-4223-8F34-D9416A5E0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51ed2-e4fe-4e22-8fd9-203614f1d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F840A-3159-4D7C-9656-DEAB1E0C76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62670F-B4C8-4605-BF17-1BA40ED38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78B03B-D0D7-4D8E-A9E9-8C4D59862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2974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Szpital w Iławie</Company>
  <LinksUpToDate>false</LinksUpToDate>
  <CharactersWithSpaces>20778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cp:lastModifiedBy>Ewa Andruszkiewicz</cp:lastModifiedBy>
  <cp:revision>10</cp:revision>
  <cp:lastPrinted>2024-08-21T08:36:00Z</cp:lastPrinted>
  <dcterms:created xsi:type="dcterms:W3CDTF">2024-08-21T08:33:00Z</dcterms:created>
  <dcterms:modified xsi:type="dcterms:W3CDTF">2024-08-21T08:39:00Z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0x0101003FA60A494163AC40B17FBD19F3724F23</vt:lpwstr>
  </property>
</Properties>
</file>