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3479A3">
      <w:pPr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tel.(085) centrala 748–54–00,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sekretariat: tel.  748–54–15, fax 748-54-16</w:t>
            </w:r>
          </w:p>
          <w:p w:rsidR="003479A3" w:rsidRPr="00421BC9" w:rsidRDefault="003479A3" w:rsidP="001F25B1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                         748-57-49 ,  fax 748-58-31</w:t>
            </w:r>
          </w:p>
        </w:tc>
      </w:tr>
    </w:tbl>
    <w:p w:rsidR="003479A3" w:rsidRPr="00500E02" w:rsidRDefault="003479A3" w:rsidP="003479A3"/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A314BA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500E02">
        <w:rPr>
          <w:b/>
          <w:sz w:val="32"/>
          <w:szCs w:val="32"/>
        </w:rPr>
        <w:t>OPIS PRZEDMIOTU ZAMÓ</w:t>
      </w:r>
      <w:r>
        <w:rPr>
          <w:b/>
          <w:sz w:val="32"/>
          <w:szCs w:val="32"/>
        </w:rPr>
        <w:t xml:space="preserve">WIENIA </w:t>
      </w:r>
    </w:p>
    <w:p w:rsidR="003479A3" w:rsidRPr="005350E6" w:rsidRDefault="003479A3" w:rsidP="008C5665">
      <w:pPr>
        <w:spacing w:line="276" w:lineRule="auto"/>
        <w:rPr>
          <w:rFonts w:ascii="Arial" w:hAnsi="Arial" w:cs="Arial"/>
          <w:szCs w:val="24"/>
        </w:rPr>
      </w:pPr>
    </w:p>
    <w:p w:rsidR="008C5665" w:rsidRPr="008C5665" w:rsidRDefault="003479A3" w:rsidP="008C56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</w:t>
      </w:r>
      <w:r w:rsidR="008C5665" w:rsidRPr="008C5665">
        <w:rPr>
          <w:rFonts w:ascii="Arial" w:hAnsi="Arial" w:cs="Arial"/>
        </w:rPr>
        <w:t>Prz</w:t>
      </w:r>
      <w:r w:rsidR="000C1472">
        <w:rPr>
          <w:rFonts w:ascii="Arial" w:hAnsi="Arial" w:cs="Arial"/>
        </w:rPr>
        <w:t xml:space="preserve">edmiotem zamówienia jest remont - </w:t>
      </w:r>
      <w:r w:rsidR="000C1472" w:rsidRPr="000C1472">
        <w:rPr>
          <w:rFonts w:ascii="Arial" w:hAnsi="Arial" w:cs="Arial"/>
        </w:rPr>
        <w:t xml:space="preserve">adaptacja pomieszczeń </w:t>
      </w:r>
      <w:r w:rsidR="000C1472">
        <w:rPr>
          <w:rFonts w:ascii="Arial" w:hAnsi="Arial" w:cs="Arial"/>
        </w:rPr>
        <w:t xml:space="preserve">po oddziale  chorób płuc </w:t>
      </w:r>
      <w:r w:rsidR="00C378D7">
        <w:rPr>
          <w:rFonts w:ascii="Arial" w:hAnsi="Arial" w:cs="Arial"/>
        </w:rPr>
        <w:t>przy ul. Żurawiej</w:t>
      </w:r>
      <w:r w:rsidR="000C1472">
        <w:rPr>
          <w:rFonts w:ascii="Arial" w:hAnsi="Arial" w:cs="Arial"/>
        </w:rPr>
        <w:t xml:space="preserve"> </w:t>
      </w:r>
      <w:r w:rsidR="008C5665" w:rsidRPr="008C5665">
        <w:rPr>
          <w:rFonts w:ascii="Arial" w:hAnsi="Arial" w:cs="Arial"/>
        </w:rPr>
        <w:t xml:space="preserve">Uniwersytetu Medycznego w Białymstoku 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C378D7" w:rsidRDefault="00C378D7" w:rsidP="003479A3">
      <w:pPr>
        <w:spacing w:line="276" w:lineRule="auto"/>
        <w:jc w:val="both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="003479A3" w:rsidRPr="005350E6">
        <w:rPr>
          <w:rFonts w:ascii="Arial" w:hAnsi="Arial" w:cs="Arial"/>
          <w:szCs w:val="24"/>
        </w:rPr>
        <w:t>Zamówienie obejmuje swym zakresem pomieszczenia</w:t>
      </w:r>
      <w:r w:rsidR="000C1472">
        <w:rPr>
          <w:rFonts w:ascii="Arial" w:hAnsi="Arial" w:cs="Arial"/>
          <w:szCs w:val="24"/>
        </w:rPr>
        <w:t xml:space="preserve"> o łącznej powierzchni</w:t>
      </w:r>
      <w:r>
        <w:rPr>
          <w:rFonts w:ascii="Arial" w:hAnsi="Arial" w:cs="Arial"/>
          <w:szCs w:val="24"/>
        </w:rPr>
        <w:t xml:space="preserve"> około 404,00 m</w:t>
      </w:r>
      <w:r>
        <w:rPr>
          <w:rFonts w:ascii="Arial" w:hAnsi="Arial" w:cs="Arial"/>
          <w:szCs w:val="24"/>
          <w:vertAlign w:val="superscript"/>
        </w:rPr>
        <w:t>2</w:t>
      </w:r>
    </w:p>
    <w:p w:rsidR="004F6738" w:rsidRPr="004F6738" w:rsidRDefault="004F6738" w:rsidP="00C378D7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</w:p>
    <w:p w:rsidR="004F6738" w:rsidRDefault="004F6738" w:rsidP="003479A3">
      <w:pPr>
        <w:spacing w:line="276" w:lineRule="auto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Prace budowlane przewidziane remontem obejmują:</w:t>
      </w:r>
    </w:p>
    <w:p w:rsidR="008C5665" w:rsidRPr="0076185B" w:rsidRDefault="008C5665" w:rsidP="008C5665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8C5665" w:rsidRPr="0076185B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</w:t>
      </w:r>
      <w:r w:rsidR="008C5665" w:rsidRPr="0076185B">
        <w:rPr>
          <w:rFonts w:ascii="Arial" w:hAnsi="Arial" w:cs="Arial"/>
        </w:rPr>
        <w:t xml:space="preserve"> </w:t>
      </w:r>
      <w:r w:rsidRPr="0076185B">
        <w:rPr>
          <w:rFonts w:ascii="Arial" w:hAnsi="Arial" w:cs="Arial"/>
        </w:rPr>
        <w:t xml:space="preserve">pomieszczeń </w:t>
      </w:r>
      <w:r w:rsidR="008C5665" w:rsidRPr="0076185B">
        <w:rPr>
          <w:rFonts w:ascii="Arial" w:hAnsi="Arial" w:cs="Arial"/>
        </w:rPr>
        <w:t>przyległych przed skutkami robót budowlanych</w:t>
      </w:r>
      <w:r w:rsidR="008C5665">
        <w:rPr>
          <w:rFonts w:ascii="Arial" w:hAnsi="Arial" w:cs="Arial"/>
        </w:rPr>
        <w:t>;</w:t>
      </w:r>
      <w:r w:rsidR="008C5665" w:rsidRPr="0076185B">
        <w:rPr>
          <w:rFonts w:ascii="Arial" w:hAnsi="Arial" w:cs="Arial"/>
        </w:rPr>
        <w:t xml:space="preserve"> </w:t>
      </w:r>
    </w:p>
    <w:p w:rsidR="004F6738" w:rsidRDefault="008C5665" w:rsidP="00C378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0E6">
        <w:rPr>
          <w:rFonts w:ascii="Arial" w:hAnsi="Arial" w:cs="Arial"/>
        </w:rPr>
        <w:t>zabezpieczenie okien</w:t>
      </w:r>
      <w:r w:rsidR="00C729B6">
        <w:rPr>
          <w:rFonts w:ascii="Arial" w:hAnsi="Arial" w:cs="Arial"/>
        </w:rPr>
        <w:t>;</w:t>
      </w:r>
    </w:p>
    <w:p w:rsidR="00C378D7" w:rsidRPr="00C378D7" w:rsidRDefault="00C378D7" w:rsidP="00C378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tynkowanie ścian i sufitów po przebiciach w ścianach i ewentualnych przeróbkach instalacyjnych;</w:t>
      </w:r>
    </w:p>
    <w:p w:rsidR="008C5665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0E6">
        <w:rPr>
          <w:rFonts w:ascii="Arial" w:hAnsi="Arial" w:cs="Arial"/>
        </w:rPr>
        <w:t>szpachlo</w:t>
      </w:r>
      <w:r w:rsidR="004F6738">
        <w:rPr>
          <w:rFonts w:ascii="Arial" w:hAnsi="Arial" w:cs="Arial"/>
        </w:rPr>
        <w:t xml:space="preserve">wanie </w:t>
      </w:r>
      <w:r w:rsidR="00C378D7">
        <w:rPr>
          <w:rFonts w:ascii="Arial" w:hAnsi="Arial" w:cs="Arial"/>
        </w:rPr>
        <w:t xml:space="preserve">po przebiciach w ścianach i ewentualnych uszkodzeniach oraz </w:t>
      </w:r>
      <w:r>
        <w:rPr>
          <w:rFonts w:ascii="Arial" w:hAnsi="Arial" w:cs="Arial"/>
        </w:rPr>
        <w:t xml:space="preserve"> </w:t>
      </w:r>
      <w:r w:rsidRPr="005350E6">
        <w:rPr>
          <w:rFonts w:ascii="Arial" w:hAnsi="Arial" w:cs="Arial"/>
        </w:rPr>
        <w:t>malowanie ścian i sufitów</w:t>
      </w:r>
      <w:r w:rsidR="00F15D41">
        <w:rPr>
          <w:rFonts w:ascii="Arial" w:hAnsi="Arial" w:cs="Arial"/>
        </w:rPr>
        <w:t xml:space="preserve"> (kolorystyka do uzgodnienia z Zamawiającym)</w:t>
      </w:r>
      <w:r w:rsidR="00C378D7">
        <w:rPr>
          <w:rFonts w:ascii="Arial" w:hAnsi="Arial" w:cs="Arial"/>
        </w:rPr>
        <w:t>;</w:t>
      </w:r>
    </w:p>
    <w:p w:rsidR="00C378D7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miejscowa naprawa posadzki z płytek terakotowych i wykładziny PCV; </w:t>
      </w:r>
    </w:p>
    <w:p w:rsidR="008C5665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185B">
        <w:rPr>
          <w:rFonts w:ascii="Arial" w:hAnsi="Arial" w:cs="Arial"/>
        </w:rPr>
        <w:t>sprzątnięcie placu budowy.</w:t>
      </w:r>
    </w:p>
    <w:p w:rsidR="00A508F4" w:rsidRDefault="00A508F4" w:rsidP="00A508F4">
      <w:pPr>
        <w:spacing w:line="276" w:lineRule="auto"/>
        <w:jc w:val="both"/>
        <w:rPr>
          <w:rFonts w:ascii="Arial" w:hAnsi="Arial" w:cs="Arial"/>
        </w:rPr>
      </w:pPr>
    </w:p>
    <w:p w:rsidR="00A508F4" w:rsidRDefault="00A508F4" w:rsidP="00A508F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08F4">
        <w:rPr>
          <w:rFonts w:ascii="Arial" w:hAnsi="Arial" w:cs="Arial"/>
          <w:b/>
          <w:sz w:val="28"/>
          <w:szCs w:val="28"/>
        </w:rPr>
        <w:t>Uwaga:</w:t>
      </w:r>
    </w:p>
    <w:p w:rsidR="00A508F4" w:rsidRPr="00A508F4" w:rsidRDefault="00A508F4" w:rsidP="00A508F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Zamawiający przewiduje wizję lokalną w dniu 21.04.2023 godzina 13.00 ul. Żurawia 14 Blok E przed wejściem do budynku.</w:t>
      </w:r>
      <w:bookmarkStart w:id="0" w:name="_GoBack"/>
      <w:bookmarkEnd w:id="0"/>
    </w:p>
    <w:p w:rsidR="0037412D" w:rsidRPr="0037412D" w:rsidRDefault="0037412D" w:rsidP="00B63FE9">
      <w:pPr>
        <w:tabs>
          <w:tab w:val="left" w:pos="939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32021F" w:rsidRDefault="00CA1C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Załączniki:</w:t>
      </w:r>
    </w:p>
    <w:p w:rsidR="00CA1CF4" w:rsidRDefault="00CA1CF4">
      <w:pPr>
        <w:rPr>
          <w:rFonts w:ascii="Arial" w:hAnsi="Arial" w:cs="Arial"/>
          <w:b/>
          <w:szCs w:val="24"/>
        </w:rPr>
      </w:pPr>
    </w:p>
    <w:p w:rsid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Rysunek – zakres opracowania</w:t>
      </w:r>
    </w:p>
    <w:p w:rsid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Przedmiar robót </w:t>
      </w:r>
    </w:p>
    <w:p w:rsidR="00CA1CF4" w:rsidRPr="00CA1CF4" w:rsidRDefault="00CA1CF4" w:rsidP="00CA1CF4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ofertowy</w:t>
      </w:r>
    </w:p>
    <w:p w:rsidR="00CA1CF4" w:rsidRPr="00CA1CF4" w:rsidRDefault="00CA1CF4">
      <w:pPr>
        <w:rPr>
          <w:rFonts w:ascii="Arial" w:hAnsi="Arial" w:cs="Arial"/>
          <w:szCs w:val="24"/>
        </w:rPr>
      </w:pPr>
    </w:p>
    <w:p w:rsidR="00CA1CF4" w:rsidRDefault="00CA1CF4"/>
    <w:sectPr w:rsidR="00CA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0C1472"/>
    <w:rsid w:val="001A033E"/>
    <w:rsid w:val="0032021F"/>
    <w:rsid w:val="0032623F"/>
    <w:rsid w:val="003479A3"/>
    <w:rsid w:val="0035705B"/>
    <w:rsid w:val="0037412D"/>
    <w:rsid w:val="003E4331"/>
    <w:rsid w:val="004108B7"/>
    <w:rsid w:val="004A2A55"/>
    <w:rsid w:val="004F6738"/>
    <w:rsid w:val="00507DA1"/>
    <w:rsid w:val="005F0B41"/>
    <w:rsid w:val="007E323D"/>
    <w:rsid w:val="008421B8"/>
    <w:rsid w:val="00896937"/>
    <w:rsid w:val="008C5665"/>
    <w:rsid w:val="00951837"/>
    <w:rsid w:val="009739A5"/>
    <w:rsid w:val="0097426B"/>
    <w:rsid w:val="009814FD"/>
    <w:rsid w:val="00A32C97"/>
    <w:rsid w:val="00A508F4"/>
    <w:rsid w:val="00B63FE9"/>
    <w:rsid w:val="00C1373E"/>
    <w:rsid w:val="00C14815"/>
    <w:rsid w:val="00C378D7"/>
    <w:rsid w:val="00C729B6"/>
    <w:rsid w:val="00C9756A"/>
    <w:rsid w:val="00CA1CF4"/>
    <w:rsid w:val="00D416C6"/>
    <w:rsid w:val="00D82AD4"/>
    <w:rsid w:val="00DB796C"/>
    <w:rsid w:val="00DC4FC7"/>
    <w:rsid w:val="00DC7DD1"/>
    <w:rsid w:val="00E12AC7"/>
    <w:rsid w:val="00E25654"/>
    <w:rsid w:val="00E6290E"/>
    <w:rsid w:val="00F15D41"/>
    <w:rsid w:val="00FA1824"/>
    <w:rsid w:val="00FA208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4</cp:revision>
  <cp:lastPrinted>2021-07-09T09:09:00Z</cp:lastPrinted>
  <dcterms:created xsi:type="dcterms:W3CDTF">2023-04-14T07:57:00Z</dcterms:created>
  <dcterms:modified xsi:type="dcterms:W3CDTF">2023-04-17T07:32:00Z</dcterms:modified>
</cp:coreProperties>
</file>