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</w:t>
      </w:r>
      <w:r w:rsidR="009950B9">
        <w:rPr>
          <w:b/>
          <w:sz w:val="28"/>
          <w:szCs w:val="28"/>
        </w:rPr>
        <w:t>5.</w:t>
      </w:r>
      <w:r w:rsidR="001D7313">
        <w:rPr>
          <w:b/>
          <w:sz w:val="28"/>
          <w:szCs w:val="28"/>
        </w:rPr>
        <w:t>202</w:t>
      </w:r>
      <w:r w:rsidR="009950B9">
        <w:rPr>
          <w:b/>
          <w:sz w:val="28"/>
          <w:szCs w:val="28"/>
        </w:rPr>
        <w:t>2</w:t>
      </w:r>
      <w:r w:rsidR="001D7313">
        <w:rPr>
          <w:b/>
          <w:sz w:val="28"/>
          <w:szCs w:val="28"/>
        </w:rPr>
        <w:t>.</w:t>
      </w:r>
      <w:r w:rsidR="0095127C">
        <w:rPr>
          <w:b/>
          <w:sz w:val="28"/>
          <w:szCs w:val="28"/>
        </w:rPr>
        <w:t>B</w:t>
      </w:r>
      <w:r w:rsidR="001D7313">
        <w:rPr>
          <w:b/>
          <w:sz w:val="28"/>
          <w:szCs w:val="28"/>
        </w:rPr>
        <w:t>.</w:t>
      </w:r>
      <w:r w:rsidR="00CA3AD6">
        <w:rPr>
          <w:b/>
          <w:sz w:val="28"/>
          <w:szCs w:val="28"/>
        </w:rPr>
        <w:t>146</w:t>
      </w:r>
      <w:r w:rsidR="001D7313">
        <w:rPr>
          <w:b/>
          <w:sz w:val="28"/>
          <w:szCs w:val="28"/>
        </w:rPr>
        <w:t xml:space="preserve"> z dnia </w:t>
      </w:r>
      <w:r w:rsidR="000D35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1D7313">
        <w:rPr>
          <w:b/>
          <w:sz w:val="28"/>
          <w:szCs w:val="28"/>
        </w:rPr>
        <w:t>0</w:t>
      </w:r>
      <w:r w:rsidR="000D35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0D354E">
        <w:rPr>
          <w:b/>
          <w:sz w:val="28"/>
          <w:szCs w:val="28"/>
        </w:rPr>
        <w:t>2</w:t>
      </w:r>
      <w:bookmarkStart w:id="0" w:name="_GoBack"/>
      <w:bookmarkEnd w:id="0"/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5230"/>
        <w:gridCol w:w="3026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71" w:type="dxa"/>
          </w:tcPr>
          <w:p w:rsidR="00597DE8" w:rsidRPr="00597DE8" w:rsidRDefault="009950B9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597DE8" w:rsidRP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95127C" w:rsidRPr="00597DE8" w:rsidRDefault="009950B9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ELIBRON</w:t>
            </w:r>
            <w:r w:rsidR="00951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597DE8" w:rsidRPr="00597DE8" w:rsidRDefault="0095127C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50B9">
              <w:rPr>
                <w:sz w:val="24"/>
                <w:szCs w:val="24"/>
              </w:rPr>
              <w:t>495</w:t>
            </w:r>
            <w:r w:rsidR="00597DE8">
              <w:rPr>
                <w:sz w:val="24"/>
                <w:szCs w:val="24"/>
              </w:rPr>
              <w:t>,</w:t>
            </w:r>
            <w:r w:rsidR="009950B9">
              <w:rPr>
                <w:sz w:val="24"/>
                <w:szCs w:val="24"/>
              </w:rPr>
              <w:t>96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95127C" w:rsidTr="00597DE8">
        <w:tc>
          <w:tcPr>
            <w:tcW w:w="817" w:type="dxa"/>
          </w:tcPr>
          <w:p w:rsidR="0095127C" w:rsidRDefault="00951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95127C" w:rsidRDefault="00995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ARFIDO</w:t>
            </w:r>
          </w:p>
        </w:tc>
        <w:tc>
          <w:tcPr>
            <w:tcW w:w="3071" w:type="dxa"/>
          </w:tcPr>
          <w:p w:rsidR="0095127C" w:rsidRDefault="009950B9" w:rsidP="0095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4403</w:t>
            </w:r>
            <w:r w:rsidR="009512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5127C">
              <w:rPr>
                <w:sz w:val="24"/>
                <w:szCs w:val="24"/>
              </w:rPr>
              <w:t>0 zł</w:t>
            </w:r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0D354E"/>
    <w:rsid w:val="001D7313"/>
    <w:rsid w:val="00504441"/>
    <w:rsid w:val="00597DE8"/>
    <w:rsid w:val="008210C6"/>
    <w:rsid w:val="0095127C"/>
    <w:rsid w:val="009950B9"/>
    <w:rsid w:val="00C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D5C"/>
  <w15:docId w15:val="{AB6F7B05-40D4-485D-9589-6C16ECFF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3881-76D5-47D3-87E3-5F0FC380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6</cp:revision>
  <dcterms:created xsi:type="dcterms:W3CDTF">2022-03-15T05:54:00Z</dcterms:created>
  <dcterms:modified xsi:type="dcterms:W3CDTF">2022-03-15T05:56:00Z</dcterms:modified>
</cp:coreProperties>
</file>