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B6" w:rsidRDefault="002817B6" w:rsidP="002817B6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DD5" w:rsidRPr="002817B6" w:rsidRDefault="00240DD5" w:rsidP="002817B6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3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DD5">
        <w:rPr>
          <w:rFonts w:ascii="Times New Roman" w:hAnsi="Times New Roman" w:cs="Times New Roman"/>
          <w:sz w:val="24"/>
          <w:szCs w:val="24"/>
        </w:rPr>
        <w:t xml:space="preserve"> Białystok, dn. </w:t>
      </w:r>
      <w:r w:rsidRPr="003303C9">
        <w:rPr>
          <w:rFonts w:ascii="Times New Roman" w:hAnsi="Times New Roman" w:cs="Times New Roman"/>
          <w:sz w:val="24"/>
          <w:szCs w:val="24"/>
        </w:rPr>
        <w:t>24.</w:t>
      </w:r>
      <w:r w:rsidRPr="00240DD5">
        <w:rPr>
          <w:rFonts w:ascii="Times New Roman" w:hAnsi="Times New Roman" w:cs="Times New Roman"/>
          <w:sz w:val="24"/>
          <w:szCs w:val="24"/>
        </w:rPr>
        <w:t>0</w:t>
      </w:r>
      <w:r w:rsidRPr="003303C9">
        <w:rPr>
          <w:rFonts w:ascii="Times New Roman" w:hAnsi="Times New Roman" w:cs="Times New Roman"/>
          <w:sz w:val="24"/>
          <w:szCs w:val="24"/>
        </w:rPr>
        <w:t>3</w:t>
      </w:r>
      <w:r w:rsidRPr="00240DD5">
        <w:rPr>
          <w:rFonts w:ascii="Times New Roman" w:hAnsi="Times New Roman" w:cs="Times New Roman"/>
          <w:sz w:val="24"/>
          <w:szCs w:val="24"/>
        </w:rPr>
        <w:t>.202</w:t>
      </w:r>
      <w:r w:rsidRPr="003303C9">
        <w:rPr>
          <w:rFonts w:ascii="Times New Roman" w:hAnsi="Times New Roman" w:cs="Times New Roman"/>
          <w:sz w:val="24"/>
          <w:szCs w:val="24"/>
        </w:rPr>
        <w:t>1</w:t>
      </w:r>
      <w:r w:rsidRPr="00240D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0DD5" w:rsidRPr="00240DD5" w:rsidRDefault="00240DD5" w:rsidP="00240DD5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DD5">
        <w:rPr>
          <w:rFonts w:ascii="Times New Roman" w:hAnsi="Times New Roman" w:cs="Times New Roman"/>
          <w:b/>
          <w:sz w:val="24"/>
          <w:szCs w:val="24"/>
        </w:rPr>
        <w:t xml:space="preserve">Dotyczy sprawy: </w:t>
      </w:r>
      <w:r w:rsidRPr="003303C9">
        <w:rPr>
          <w:rFonts w:ascii="Times New Roman" w:hAnsi="Times New Roman" w:cs="Times New Roman"/>
          <w:b/>
          <w:bCs/>
          <w:sz w:val="24"/>
          <w:szCs w:val="24"/>
        </w:rPr>
        <w:t>TZ.220.10.2021.ZO.13</w:t>
      </w:r>
    </w:p>
    <w:p w:rsidR="00240DD5" w:rsidRPr="00240DD5" w:rsidRDefault="00240DD5" w:rsidP="00240DD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C9">
        <w:rPr>
          <w:rFonts w:ascii="Times New Roman" w:hAnsi="Times New Roman" w:cs="Times New Roman"/>
          <w:b/>
          <w:sz w:val="24"/>
          <w:szCs w:val="24"/>
        </w:rPr>
        <w:t>Homogenizator mechaniczny – 1 szt.</w:t>
      </w:r>
    </w:p>
    <w:p w:rsidR="00240DD5" w:rsidRPr="003303C9" w:rsidRDefault="00240DD5" w:rsidP="00240DD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40DD5">
        <w:rPr>
          <w:rFonts w:ascii="Times New Roman" w:hAnsi="Times New Roman" w:cs="Times New Roman"/>
          <w:sz w:val="24"/>
          <w:szCs w:val="24"/>
        </w:rPr>
        <w:t>Treść zapytania wraz z udzieloną na nie odpowiedzią:</w:t>
      </w:r>
    </w:p>
    <w:p w:rsidR="00183A2E" w:rsidRPr="003303C9" w:rsidRDefault="00183A2E" w:rsidP="00240DD5">
      <w:pPr>
        <w:pStyle w:val="Akapitzlist"/>
        <w:numPr>
          <w:ilvl w:val="0"/>
          <w:numId w:val="34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C9">
        <w:rPr>
          <w:rFonts w:ascii="Times New Roman" w:eastAsia="Times New Roman" w:hAnsi="Times New Roman" w:cs="Times New Roman"/>
          <w:sz w:val="24"/>
          <w:szCs w:val="24"/>
        </w:rPr>
        <w:t xml:space="preserve">Czy dopuszczacie drobne zmiany w parametrach obroty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8,000 - 30,000</w:t>
      </w:r>
    </w:p>
    <w:p w:rsidR="00183A2E" w:rsidRPr="003303C9" w:rsidRDefault="00183A2E" w:rsidP="00183A2E">
      <w:pPr>
        <w:rPr>
          <w:rFonts w:ascii="Times New Roman" w:hAnsi="Times New Roman" w:cs="Times New Roman"/>
          <w:sz w:val="24"/>
          <w:szCs w:val="24"/>
        </w:rPr>
      </w:pPr>
      <w:r w:rsidRPr="003303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B649FA" wp14:editId="43D5120C">
            <wp:extent cx="1133475" cy="1514185"/>
            <wp:effectExtent l="0" t="0" r="0" b="0"/>
            <wp:docPr id="3" name="Obraz 1" descr="https://cdn1.npcdn.net/image/14331552587e6884e63821d7eb870ff40b12123159.jpg?md5id=42c88875bb90aeed57f01609fef5d9d7&amp;new_width=350&amp;new_height=350&amp;font_size=6&amp;w=1466647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cdn1.npcdn.net/image/14331552587e6884e63821d7eb870ff40b12123159.jpg?md5id=42c88875bb90aeed57f01609fef5d9d7&amp;new_width=350&amp;new_height=350&amp;font_size=6&amp;w=146664702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75" cy="15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Motor Power (W): 160</w:t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Range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rpm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): 8,000 - 30,000</w:t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stage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Dial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Knob</w:t>
      </w:r>
      <w:proofErr w:type="spellEnd"/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Increment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rpm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1,000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step</w:t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Noise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emission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): 54</w:t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Dimension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LxWxH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( mm): 250 x 250 x 400</w:t>
      </w:r>
    </w:p>
    <w:p w:rsidR="00183A2E" w:rsidRPr="003303C9" w:rsidRDefault="00183A2E" w:rsidP="00183A2E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Weight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kgs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) with stand: 2</w:t>
      </w:r>
    </w:p>
    <w:p w:rsidR="00240DD5" w:rsidRPr="003303C9" w:rsidRDefault="00183A2E" w:rsidP="00240DD5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Container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0.5ml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tubes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50ml tubes,100ml tubes,250ml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pl-PL"/>
        </w:rPr>
        <w:t>tubes</w:t>
      </w:r>
      <w:proofErr w:type="spellEnd"/>
    </w:p>
    <w:p w:rsidR="00183A2E" w:rsidRPr="003303C9" w:rsidRDefault="00183A2E" w:rsidP="00240DD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40EE9D" wp14:editId="1468117F">
            <wp:extent cx="981075" cy="1107666"/>
            <wp:effectExtent l="0" t="0" r="0" b="0"/>
            <wp:docPr id="4" name="Obraz 3" descr="https://cdn1.npcdn.net/image/1433155358a1990090586f49d093b4d1db07a8bc69.jpg?md5id=42c88875bb90aeed57f01609fef5d9d7&amp;new_width=350&amp;new_height=350&amp;font_size=6&amp;w=1466647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cdn1.npcdn.net/image/1433155358a1990090586f49d093b4d1db07a8bc69.jpg?md5id=42c88875bb90aeed57f01609fef5d9d7&amp;new_width=350&amp;new_height=350&amp;font_size=6&amp;w=146664702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98" cy="11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D5" w:rsidRPr="003303C9" w:rsidRDefault="00240DD5" w:rsidP="002817B6">
      <w:pPr>
        <w:pStyle w:val="NormalnyWeb"/>
        <w:ind w:firstLine="360"/>
        <w:rPr>
          <w:b/>
        </w:rPr>
      </w:pPr>
      <w:r w:rsidRPr="003303C9">
        <w:rPr>
          <w:b/>
        </w:rPr>
        <w:t>Odp.:  Zamawiający nie dopuszcza. Zamawiający podtrzymuje zapisy.</w:t>
      </w:r>
    </w:p>
    <w:p w:rsidR="00240DD5" w:rsidRPr="003303C9" w:rsidRDefault="00240DD5" w:rsidP="00183A2E">
      <w:pPr>
        <w:pStyle w:val="NormalnyWeb"/>
        <w:rPr>
          <w:b/>
        </w:rPr>
      </w:pPr>
    </w:p>
    <w:p w:rsidR="00183A2E" w:rsidRPr="003303C9" w:rsidRDefault="00183A2E" w:rsidP="00240DD5">
      <w:pPr>
        <w:pStyle w:val="NormalnyWeb"/>
        <w:numPr>
          <w:ilvl w:val="0"/>
          <w:numId w:val="34"/>
        </w:numPr>
      </w:pPr>
      <w:r w:rsidRPr="003303C9">
        <w:t>Czy Zamawiający dopuści homogenizator posiadający moc silnika wejściową - 125 W, oraz moc  silnika wyjściową wynoszącą  - 75 W ?</w:t>
      </w:r>
    </w:p>
    <w:p w:rsidR="00240DD5" w:rsidRPr="003303C9" w:rsidRDefault="00240DD5" w:rsidP="00240DD5">
      <w:pPr>
        <w:pStyle w:val="NormalnyWeb"/>
        <w:rPr>
          <w:b/>
        </w:rPr>
      </w:pPr>
      <w:r w:rsidRPr="003303C9">
        <w:t xml:space="preserve">      </w:t>
      </w:r>
      <w:r w:rsidRPr="003303C9">
        <w:rPr>
          <w:b/>
        </w:rPr>
        <w:t>Odp.:  Zamawiający nie dopuszcza. Zamawiający podtrzymuje zapisy.</w:t>
      </w:r>
    </w:p>
    <w:p w:rsidR="00240DD5" w:rsidRPr="003303C9" w:rsidRDefault="00240DD5" w:rsidP="00240DD5">
      <w:pPr>
        <w:pStyle w:val="NormalnyWeb"/>
      </w:pPr>
    </w:p>
    <w:p w:rsidR="00183A2E" w:rsidRPr="003303C9" w:rsidRDefault="00183A2E" w:rsidP="00240DD5">
      <w:pPr>
        <w:pStyle w:val="NormalnyWeb"/>
        <w:numPr>
          <w:ilvl w:val="0"/>
          <w:numId w:val="34"/>
        </w:numPr>
      </w:pPr>
      <w:r w:rsidRPr="003303C9">
        <w:t>Czy Zamawiający dopuści homogenizator o wymiarach (szer. × wys. × gł.) 56 x 178 x 66 mm ?</w:t>
      </w:r>
    </w:p>
    <w:p w:rsidR="00240DD5" w:rsidRPr="003303C9" w:rsidRDefault="00240DD5" w:rsidP="00240DD5">
      <w:pPr>
        <w:pStyle w:val="NormalnyWeb"/>
        <w:rPr>
          <w:b/>
        </w:rPr>
      </w:pPr>
      <w:r w:rsidRPr="003303C9">
        <w:t xml:space="preserve">      </w:t>
      </w:r>
      <w:r w:rsidRPr="003303C9">
        <w:rPr>
          <w:b/>
        </w:rPr>
        <w:t>Odp.:  Zamawiający nie dopuszcza. Zamawiający podtrzymuje zapisy.</w:t>
      </w:r>
    </w:p>
    <w:p w:rsidR="00240DD5" w:rsidRPr="003303C9" w:rsidRDefault="00240DD5" w:rsidP="00240DD5">
      <w:pPr>
        <w:pStyle w:val="NormalnyWeb"/>
      </w:pPr>
    </w:p>
    <w:p w:rsidR="00183A2E" w:rsidRPr="003303C9" w:rsidRDefault="00183A2E" w:rsidP="00240DD5">
      <w:pPr>
        <w:pStyle w:val="NormalnyWeb"/>
        <w:numPr>
          <w:ilvl w:val="0"/>
          <w:numId w:val="34"/>
        </w:numPr>
      </w:pPr>
      <w:r w:rsidRPr="003303C9">
        <w:t xml:space="preserve">Czy Zamawiający dopuści homogenizator o zakresie  obrotów 8000 - 30000 </w:t>
      </w:r>
      <w:proofErr w:type="spellStart"/>
      <w:r w:rsidRPr="003303C9">
        <w:t>rpm</w:t>
      </w:r>
      <w:proofErr w:type="spellEnd"/>
      <w:r w:rsidRPr="003303C9">
        <w:t>, posiadający  bezstopniową regulacją prędkości obrotów ?</w:t>
      </w:r>
    </w:p>
    <w:p w:rsidR="00240DD5" w:rsidRPr="003303C9" w:rsidRDefault="00240DD5" w:rsidP="00240DD5">
      <w:pPr>
        <w:pStyle w:val="NormalnyWeb"/>
        <w:rPr>
          <w:b/>
        </w:rPr>
      </w:pPr>
      <w:r w:rsidRPr="003303C9">
        <w:rPr>
          <w:b/>
        </w:rPr>
        <w:lastRenderedPageBreak/>
        <w:t>Odp.:  Zamawiający nie dopuszcza. Zamawiający podtrzymuje zapisy.</w:t>
      </w:r>
    </w:p>
    <w:p w:rsidR="00240DD5" w:rsidRPr="003303C9" w:rsidRDefault="00240DD5" w:rsidP="00240DD5">
      <w:pPr>
        <w:pStyle w:val="NormalnyWeb"/>
        <w:ind w:left="360"/>
      </w:pPr>
    </w:p>
    <w:p w:rsidR="00183A2E" w:rsidRPr="003303C9" w:rsidRDefault="00240DD5" w:rsidP="00183A2E">
      <w:pPr>
        <w:pStyle w:val="NormalnyWeb"/>
      </w:pPr>
      <w:r w:rsidRPr="003303C9">
        <w:t>5</w:t>
      </w:r>
      <w:r w:rsidR="00183A2E" w:rsidRPr="003303C9">
        <w:t xml:space="preserve">. Czy Zamawiający dopuści homogenizator wyposażony w końcówkę rozdrabniającą o </w:t>
      </w:r>
      <w:r w:rsidR="002817B6">
        <w:t xml:space="preserve"> </w:t>
      </w:r>
      <w:r w:rsidR="00183A2E" w:rsidRPr="003303C9">
        <w:t>średnicy statora wynoszącej 5 mm, długości wałka 92 mm, zakresie  roboczym: 0,5 - 10 ml,  poniższym wyglądzie i specyfikacji ?</w:t>
      </w:r>
    </w:p>
    <w:p w:rsidR="00183A2E" w:rsidRPr="003303C9" w:rsidRDefault="00183A2E" w:rsidP="00183A2E">
      <w:pPr>
        <w:pStyle w:val="NormalnyWeb"/>
      </w:pPr>
      <w:r w:rsidRPr="003303C9">
        <w:br/>
        <w:t xml:space="preserve">Głębokość zanurzenia: 20 - 75 mm </w:t>
      </w:r>
      <w:r w:rsidRPr="003303C9">
        <w:br/>
        <w:t xml:space="preserve">Materiały mające kontakt z medium: PTFE, AISI 316L </w:t>
      </w:r>
      <w:r w:rsidRPr="003303C9">
        <w:br/>
        <w:t xml:space="preserve">Odporność na rozpuszczalniki: tak </w:t>
      </w:r>
      <w:r w:rsidRPr="003303C9">
        <w:br/>
        <w:t xml:space="preserve">Temperatura maks.: 180 °C </w:t>
      </w:r>
      <w:r w:rsidRPr="003303C9">
        <w:br/>
        <w:t xml:space="preserve">Metody sterylizacji: wszystkie  </w:t>
      </w:r>
    </w:p>
    <w:p w:rsidR="00183A2E" w:rsidRPr="003303C9" w:rsidRDefault="00183A2E" w:rsidP="00183A2E">
      <w:pPr>
        <w:pStyle w:val="NormalnyWeb"/>
      </w:pPr>
      <w:r w:rsidRPr="003303C9">
        <w:t> </w:t>
      </w:r>
    </w:p>
    <w:p w:rsidR="00183A2E" w:rsidRPr="003303C9" w:rsidRDefault="00183A2E" w:rsidP="00183A2E">
      <w:pPr>
        <w:pStyle w:val="NormalnyWeb"/>
      </w:pPr>
      <w:r w:rsidRPr="003303C9">
        <w:rPr>
          <w:noProof/>
        </w:rPr>
        <w:drawing>
          <wp:inline distT="0" distB="0" distL="0" distR="0" wp14:anchorId="525213AF" wp14:editId="4ADDB7C9">
            <wp:extent cx="2519680" cy="1257984"/>
            <wp:effectExtent l="0" t="0" r="0" b="0"/>
            <wp:docPr id="6" name="x__x0000_i1025" descr="cid:part1.B2A15985.C414F5D3@danlab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part1.B2A15985.C414F5D3@danlab.p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56" cy="12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D5" w:rsidRPr="003303C9" w:rsidRDefault="00240DD5" w:rsidP="00240DD5">
      <w:pPr>
        <w:pStyle w:val="NormalnyWeb"/>
        <w:rPr>
          <w:b/>
        </w:rPr>
      </w:pPr>
      <w:r w:rsidRPr="003303C9">
        <w:rPr>
          <w:b/>
        </w:rPr>
        <w:t>Odp.:  Zamawiający nie dopuszcza. Zamawiający podtrzymuje zapisy.</w:t>
      </w:r>
    </w:p>
    <w:p w:rsidR="00434B17" w:rsidRPr="003303C9" w:rsidRDefault="00434B17" w:rsidP="00BF09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34B17" w:rsidRPr="003303C9" w:rsidSect="003041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8D" w:rsidRDefault="00AB3B8D" w:rsidP="008F066C">
      <w:r>
        <w:separator/>
      </w:r>
    </w:p>
  </w:endnote>
  <w:endnote w:type="continuationSeparator" w:id="0">
    <w:p w:rsidR="00AB3B8D" w:rsidRDefault="00AB3B8D" w:rsidP="008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8D" w:rsidRDefault="00AB3B8D" w:rsidP="008F066C">
      <w:r>
        <w:separator/>
      </w:r>
    </w:p>
  </w:footnote>
  <w:footnote w:type="continuationSeparator" w:id="0">
    <w:p w:rsidR="00AB3B8D" w:rsidRDefault="00AB3B8D" w:rsidP="008F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434B17" w:rsidP="00434B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44F208" wp14:editId="00E1483A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73C" w:rsidRDefault="009D6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3D9"/>
    <w:multiLevelType w:val="multilevel"/>
    <w:tmpl w:val="7D6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F47BB"/>
    <w:multiLevelType w:val="hybridMultilevel"/>
    <w:tmpl w:val="1C30B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927A8"/>
    <w:multiLevelType w:val="hybridMultilevel"/>
    <w:tmpl w:val="362E117A"/>
    <w:lvl w:ilvl="0" w:tplc="8D2A13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9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9"/>
  </w:num>
  <w:num w:numId="18">
    <w:abstractNumId w:val="23"/>
  </w:num>
  <w:num w:numId="19">
    <w:abstractNumId w:val="3"/>
  </w:num>
  <w:num w:numId="20">
    <w:abstractNumId w:val="28"/>
  </w:num>
  <w:num w:numId="21">
    <w:abstractNumId w:val="14"/>
  </w:num>
  <w:num w:numId="22">
    <w:abstractNumId w:val="24"/>
  </w:num>
  <w:num w:numId="23">
    <w:abstractNumId w:val="7"/>
  </w:num>
  <w:num w:numId="24">
    <w:abstractNumId w:val="15"/>
  </w:num>
  <w:num w:numId="25">
    <w:abstractNumId w:val="17"/>
  </w:num>
  <w:num w:numId="26">
    <w:abstractNumId w:val="0"/>
  </w:num>
  <w:num w:numId="27">
    <w:abstractNumId w:val="26"/>
  </w:num>
  <w:num w:numId="28">
    <w:abstractNumId w:val="27"/>
  </w:num>
  <w:num w:numId="29">
    <w:abstractNumId w:val="30"/>
  </w:num>
  <w:num w:numId="30">
    <w:abstractNumId w:val="13"/>
  </w:num>
  <w:num w:numId="31">
    <w:abstractNumId w:val="8"/>
  </w:num>
  <w:num w:numId="32">
    <w:abstractNumId w:val="18"/>
  </w:num>
  <w:num w:numId="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5304"/>
    <w:rsid w:val="0017797B"/>
    <w:rsid w:val="00183A2E"/>
    <w:rsid w:val="001A409D"/>
    <w:rsid w:val="001C106B"/>
    <w:rsid w:val="001C13C5"/>
    <w:rsid w:val="001C64BD"/>
    <w:rsid w:val="00240DD5"/>
    <w:rsid w:val="002745F3"/>
    <w:rsid w:val="002817B6"/>
    <w:rsid w:val="002E5C9B"/>
    <w:rsid w:val="002F2299"/>
    <w:rsid w:val="003041D5"/>
    <w:rsid w:val="00314018"/>
    <w:rsid w:val="003303C9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34B17"/>
    <w:rsid w:val="00442539"/>
    <w:rsid w:val="00453F66"/>
    <w:rsid w:val="00463422"/>
    <w:rsid w:val="00486B0E"/>
    <w:rsid w:val="004A6819"/>
    <w:rsid w:val="004D0B8A"/>
    <w:rsid w:val="004F5F4B"/>
    <w:rsid w:val="005073EC"/>
    <w:rsid w:val="005147B0"/>
    <w:rsid w:val="00521D6A"/>
    <w:rsid w:val="00590432"/>
    <w:rsid w:val="005A2870"/>
    <w:rsid w:val="005B717A"/>
    <w:rsid w:val="005D1C11"/>
    <w:rsid w:val="005D7E07"/>
    <w:rsid w:val="00601930"/>
    <w:rsid w:val="00636C46"/>
    <w:rsid w:val="006515EC"/>
    <w:rsid w:val="00666A4A"/>
    <w:rsid w:val="006834A4"/>
    <w:rsid w:val="006C5F9A"/>
    <w:rsid w:val="006D7DCB"/>
    <w:rsid w:val="0073086F"/>
    <w:rsid w:val="00751684"/>
    <w:rsid w:val="00751BB6"/>
    <w:rsid w:val="00762915"/>
    <w:rsid w:val="007725B9"/>
    <w:rsid w:val="007B0775"/>
    <w:rsid w:val="007C1EAE"/>
    <w:rsid w:val="007F6E29"/>
    <w:rsid w:val="00801868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45FA6"/>
    <w:rsid w:val="0095527B"/>
    <w:rsid w:val="00980A3C"/>
    <w:rsid w:val="009A694B"/>
    <w:rsid w:val="009B56BA"/>
    <w:rsid w:val="009B66E8"/>
    <w:rsid w:val="009C0B0D"/>
    <w:rsid w:val="009C1C2F"/>
    <w:rsid w:val="009D673C"/>
    <w:rsid w:val="00A03A46"/>
    <w:rsid w:val="00A068CE"/>
    <w:rsid w:val="00A60A5F"/>
    <w:rsid w:val="00A8608E"/>
    <w:rsid w:val="00AA31A7"/>
    <w:rsid w:val="00AA7580"/>
    <w:rsid w:val="00AB3B8D"/>
    <w:rsid w:val="00AB5969"/>
    <w:rsid w:val="00AC0A3C"/>
    <w:rsid w:val="00AE0751"/>
    <w:rsid w:val="00B0620D"/>
    <w:rsid w:val="00B32543"/>
    <w:rsid w:val="00B32C68"/>
    <w:rsid w:val="00B333D0"/>
    <w:rsid w:val="00B51F38"/>
    <w:rsid w:val="00B63E2E"/>
    <w:rsid w:val="00B963E9"/>
    <w:rsid w:val="00BF0909"/>
    <w:rsid w:val="00BF22DC"/>
    <w:rsid w:val="00C039D9"/>
    <w:rsid w:val="00C33712"/>
    <w:rsid w:val="00C4512A"/>
    <w:rsid w:val="00C52C6D"/>
    <w:rsid w:val="00C922B4"/>
    <w:rsid w:val="00CA002C"/>
    <w:rsid w:val="00CC48E8"/>
    <w:rsid w:val="00CE7DB6"/>
    <w:rsid w:val="00D03950"/>
    <w:rsid w:val="00D07E3B"/>
    <w:rsid w:val="00D22D64"/>
    <w:rsid w:val="00D63F79"/>
    <w:rsid w:val="00D73F09"/>
    <w:rsid w:val="00D868C8"/>
    <w:rsid w:val="00D96441"/>
    <w:rsid w:val="00DC6251"/>
    <w:rsid w:val="00DD11A5"/>
    <w:rsid w:val="00DD13BD"/>
    <w:rsid w:val="00DD2059"/>
    <w:rsid w:val="00DE34C4"/>
    <w:rsid w:val="00E2312D"/>
    <w:rsid w:val="00E235DB"/>
    <w:rsid w:val="00E2750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2E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  <w:style w:type="paragraph" w:styleId="NormalnyWeb">
    <w:name w:val="Normal (Web)"/>
    <w:basedOn w:val="Normalny"/>
    <w:uiPriority w:val="99"/>
    <w:semiHidden/>
    <w:unhideWhenUsed/>
    <w:rsid w:val="00183A2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part1.B2A15985.C414F5D3@danlab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71F20.1A5595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1.jpg@01D71F1F.7322166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63D5-2512-44A0-8B3E-ADB08CF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48</cp:revision>
  <cp:lastPrinted>2016-10-28T06:48:00Z</cp:lastPrinted>
  <dcterms:created xsi:type="dcterms:W3CDTF">2017-09-29T08:25:00Z</dcterms:created>
  <dcterms:modified xsi:type="dcterms:W3CDTF">2021-03-24T13:20:00Z</dcterms:modified>
</cp:coreProperties>
</file>